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55E1" w14:textId="11E51FC4" w:rsidR="00400AFB" w:rsidRDefault="00400AFB" w:rsidP="006D2C04">
      <w:pPr>
        <w:pStyle w:val="Heading1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At sylw pawb</w:t>
      </w:r>
      <w:r w:rsidR="00BE1D8D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–</w:t>
      </w:r>
      <w:r w:rsidR="00671379">
        <w:rPr>
          <w:b/>
          <w:bCs/>
          <w:color w:val="auto"/>
          <w:sz w:val="22"/>
          <w:szCs w:val="22"/>
        </w:rPr>
        <w:t xml:space="preserve"> </w:t>
      </w:r>
      <w:r w:rsidRPr="00400AFB">
        <w:rPr>
          <w:b/>
          <w:bCs/>
          <w:color w:val="auto"/>
          <w:sz w:val="22"/>
          <w:szCs w:val="22"/>
        </w:rPr>
        <w:t xml:space="preserve">Polisi </w:t>
      </w:r>
      <w:r>
        <w:rPr>
          <w:b/>
          <w:bCs/>
          <w:color w:val="auto"/>
          <w:sz w:val="22"/>
          <w:szCs w:val="22"/>
        </w:rPr>
        <w:t>Tegwch</w:t>
      </w:r>
      <w:r w:rsidRPr="00400AFB">
        <w:rPr>
          <w:b/>
          <w:bCs/>
          <w:color w:val="auto"/>
          <w:sz w:val="22"/>
          <w:szCs w:val="22"/>
        </w:rPr>
        <w:t xml:space="preserve">, Amrywiaeth a Chynhwysiant </w:t>
      </w:r>
      <w:r>
        <w:rPr>
          <w:b/>
          <w:bCs/>
          <w:color w:val="auto"/>
          <w:sz w:val="22"/>
          <w:szCs w:val="22"/>
        </w:rPr>
        <w:t xml:space="preserve">ar gyfer ein </w:t>
      </w:r>
      <w:r w:rsidRPr="00400AFB">
        <w:rPr>
          <w:b/>
          <w:bCs/>
          <w:color w:val="auto"/>
          <w:sz w:val="22"/>
          <w:szCs w:val="22"/>
        </w:rPr>
        <w:t>Cwsmeriaid a</w:t>
      </w:r>
      <w:r>
        <w:rPr>
          <w:b/>
          <w:bCs/>
          <w:color w:val="auto"/>
          <w:sz w:val="22"/>
          <w:szCs w:val="22"/>
        </w:rPr>
        <w:t>’n</w:t>
      </w:r>
      <w:r w:rsidRPr="00400AFB">
        <w:rPr>
          <w:b/>
          <w:bCs/>
          <w:color w:val="auto"/>
          <w:sz w:val="22"/>
          <w:szCs w:val="22"/>
        </w:rPr>
        <w:t xml:space="preserve"> Rhanddeiliaid</w:t>
      </w:r>
    </w:p>
    <w:p w14:paraId="7C18CACD" w14:textId="77777777" w:rsidR="003F7757" w:rsidRPr="003F7757" w:rsidRDefault="003F7757" w:rsidP="003F7757">
      <w:pPr>
        <w:contextualSpacing/>
      </w:pPr>
    </w:p>
    <w:p w14:paraId="0136A526" w14:textId="5FC444B6" w:rsidR="009D33C1" w:rsidRDefault="00400AFB" w:rsidP="006D2C04">
      <w:pPr>
        <w:pStyle w:val="Heading2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Diben</w:t>
      </w:r>
    </w:p>
    <w:p w14:paraId="43F0AA0B" w14:textId="4D88B1BC" w:rsidR="00400AFB" w:rsidRDefault="00400AFB" w:rsidP="009D33C1">
      <w:pPr>
        <w:rPr>
          <w:rFonts w:cs="Arial"/>
        </w:rPr>
      </w:pPr>
      <w:r w:rsidRPr="00400AFB">
        <w:rPr>
          <w:rFonts w:cs="Arial"/>
        </w:rPr>
        <w:t>Rydy</w:t>
      </w:r>
      <w:r>
        <w:rPr>
          <w:rFonts w:cs="Arial"/>
        </w:rPr>
        <w:t>n ni’</w:t>
      </w:r>
      <w:r w:rsidRPr="00400AFB">
        <w:rPr>
          <w:rFonts w:cs="Arial"/>
        </w:rPr>
        <w:t>n ymroddedig i annog diwylliant cefnogol a chynhwysol ac i sicrhau bod tegwch, amrywiaeth a chynhwysiant yn cael e</w:t>
      </w:r>
      <w:r>
        <w:rPr>
          <w:rFonts w:cs="Arial"/>
        </w:rPr>
        <w:t>u hym</w:t>
      </w:r>
      <w:r w:rsidRPr="00400AFB">
        <w:rPr>
          <w:rFonts w:cs="Arial"/>
        </w:rPr>
        <w:t xml:space="preserve">wreiddio drwy bob agwedd ar y busnes. </w:t>
      </w:r>
      <w:r w:rsidR="00535AFE">
        <w:rPr>
          <w:rFonts w:cs="Arial"/>
        </w:rPr>
        <w:t xml:space="preserve">Gan </w:t>
      </w:r>
      <w:r>
        <w:rPr>
          <w:rFonts w:cs="Arial"/>
        </w:rPr>
        <w:t>hyrwyddo</w:t>
      </w:r>
      <w:r w:rsidRPr="00400AFB">
        <w:rPr>
          <w:rFonts w:cs="Arial"/>
        </w:rPr>
        <w:t xml:space="preserve"> diwylliant sy'n mynd ati</w:t>
      </w:r>
      <w:r w:rsidR="00431DEF">
        <w:rPr>
          <w:rFonts w:cs="Arial"/>
        </w:rPr>
        <w:t xml:space="preserve">’n ddiwyd </w:t>
      </w:r>
      <w:r w:rsidRPr="00400AFB">
        <w:rPr>
          <w:rFonts w:cs="Arial"/>
        </w:rPr>
        <w:t xml:space="preserve"> i werthfawrogi </w:t>
      </w:r>
      <w:r w:rsidR="00431DEF">
        <w:rPr>
          <w:rFonts w:cs="Arial"/>
        </w:rPr>
        <w:t xml:space="preserve">unigolion </w:t>
      </w:r>
      <w:r w:rsidRPr="00400AFB">
        <w:rPr>
          <w:rFonts w:cs="Arial"/>
        </w:rPr>
        <w:t>ac yn cydnabod fod pobl o bob cefndir a phrofiad yn ychwanegu gwerth i gymunedau Cymru.</w:t>
      </w:r>
    </w:p>
    <w:p w14:paraId="51E4BE9A" w14:textId="09C04826" w:rsidR="00400AFB" w:rsidRDefault="00EC5710" w:rsidP="00B35F91">
      <w:pPr>
        <w:rPr>
          <w:rFonts w:cs="Arial"/>
        </w:rPr>
      </w:pPr>
      <w:r>
        <w:rPr>
          <w:rFonts w:ascii="Calibri" w:hAnsi="Calibri" w:cs="Calibri"/>
          <w:lang w:val="cy-GB"/>
        </w:rPr>
        <w:t xml:space="preserve">Bydd ymwreiddio egwyddorion tegwch, amrywiaeth a chynhwysiant yn ein harferion bob dydd yn helpu i sicrhau bod ein gweithredoedd yn meithrin ysbryd cynhwysiant. </w:t>
      </w:r>
      <w:r w:rsidR="00535AFE">
        <w:rPr>
          <w:rFonts w:ascii="Calibri" w:hAnsi="Calibri" w:cs="Calibri"/>
          <w:lang w:val="cy-GB"/>
        </w:rPr>
        <w:t>Gan dd</w:t>
      </w:r>
      <w:r>
        <w:rPr>
          <w:rFonts w:ascii="Calibri" w:hAnsi="Calibri" w:cs="Calibri"/>
          <w:lang w:val="cy-GB"/>
        </w:rPr>
        <w:t>atblygu amgylchedd lle mae</w:t>
      </w:r>
      <w:r w:rsidR="00535AFE">
        <w:rPr>
          <w:rFonts w:ascii="Calibri" w:hAnsi="Calibri" w:cs="Calibri"/>
          <w:lang w:val="cy-GB"/>
        </w:rPr>
        <w:t xml:space="preserve">’r </w:t>
      </w:r>
      <w:r>
        <w:rPr>
          <w:rFonts w:ascii="Calibri" w:hAnsi="Calibri" w:cs="Calibri"/>
          <w:lang w:val="cy-GB"/>
        </w:rPr>
        <w:t xml:space="preserve">cymunedau </w:t>
      </w:r>
      <w:r w:rsidR="00535AFE">
        <w:rPr>
          <w:rFonts w:ascii="Calibri" w:hAnsi="Calibri" w:cs="Calibri"/>
          <w:lang w:val="cy-GB"/>
        </w:rPr>
        <w:t>yng Ngh</w:t>
      </w:r>
      <w:r>
        <w:rPr>
          <w:rFonts w:ascii="Calibri" w:hAnsi="Calibri" w:cs="Calibri"/>
          <w:lang w:val="cy-GB"/>
        </w:rPr>
        <w:t xml:space="preserve">ymru rydyn ni’n eu gwasanaethu yn cael eu hadlewyrchu ym mhopeth a wnawn </w:t>
      </w:r>
      <w:r w:rsidR="00535AFE">
        <w:rPr>
          <w:rFonts w:ascii="Calibri" w:hAnsi="Calibri" w:cs="Calibri"/>
          <w:lang w:val="cy-GB"/>
        </w:rPr>
        <w:t>a ch</w:t>
      </w:r>
      <w:r>
        <w:rPr>
          <w:rFonts w:ascii="Calibri" w:hAnsi="Calibri" w:cs="Calibri"/>
          <w:lang w:val="cy-GB"/>
        </w:rPr>
        <w:t>wsmeriaid yn cael eu hannog i ffynnu a datblygu.</w:t>
      </w:r>
    </w:p>
    <w:p w14:paraId="3CC0A69F" w14:textId="77777777" w:rsidR="00400AFB" w:rsidRDefault="00400AFB" w:rsidP="00B35F91">
      <w:pPr>
        <w:rPr>
          <w:rFonts w:cs="Arial"/>
        </w:rPr>
      </w:pPr>
    </w:p>
    <w:p w14:paraId="1362DA34" w14:textId="54903F69" w:rsidR="00400AFB" w:rsidRDefault="00400AFB" w:rsidP="006D2C04">
      <w:pPr>
        <w:pStyle w:val="Heading2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Datganiad Tegwch, Amrywiaeth a Chynhwysiant</w:t>
      </w:r>
      <w:r w:rsidR="007067BC">
        <w:rPr>
          <w:b/>
          <w:bCs/>
          <w:color w:val="auto"/>
          <w:sz w:val="22"/>
          <w:szCs w:val="22"/>
        </w:rPr>
        <w:t xml:space="preserve"> </w:t>
      </w:r>
    </w:p>
    <w:p w14:paraId="77018C24" w14:textId="747E18D7" w:rsidR="00400AFB" w:rsidRDefault="00A8568E" w:rsidP="00105DE0">
      <w:r w:rsidRPr="00A8568E">
        <w:t xml:space="preserve">Wrth gyflawni ein rhwymedigaethau o'r nodau a nodir yn ein dogfen </w:t>
      </w:r>
      <w:r>
        <w:t>Dyfodol Disglair</w:t>
      </w:r>
      <w:r w:rsidRPr="00A8568E">
        <w:t>, Rheoliadau Deddf Cydraddoldeb 2010 (Cymru) a Deddf Llesiant Cenedlaethau'r Dyfodol (Cymru) 2015</w:t>
      </w:r>
      <w:r w:rsidR="00535AFE">
        <w:t xml:space="preserve">, cydnabyddwn fod </w:t>
      </w:r>
      <w:r>
        <w:t>bod</w:t>
      </w:r>
      <w:r w:rsidRPr="00A8568E">
        <w:t xml:space="preserve"> yn sefydliad amrywiol a chynhwysol yn ein helpu i wneud gwahaniaeth i'n cwsmeriaid a phobl Cymru, gan greu diwylliant o gynhwysiant a pherthyn.</w:t>
      </w:r>
    </w:p>
    <w:p w14:paraId="603D1BA1" w14:textId="48704F1C" w:rsidR="00A8568E" w:rsidRDefault="00A8568E">
      <w:r w:rsidRPr="00A8568E">
        <w:t xml:space="preserve">Mae gan holl weithwyr Gyrfa Cymru rôl i'w chwarae </w:t>
      </w:r>
      <w:r w:rsidR="00E33253">
        <w:t>wrth</w:t>
      </w:r>
      <w:r w:rsidRPr="00A8568E">
        <w:t xml:space="preserve"> groesawu a chefnogi arferion a gweithgareddau </w:t>
      </w:r>
      <w:r w:rsidR="00E33253">
        <w:t>tegwch</w:t>
      </w:r>
      <w:r w:rsidRPr="00A8568E">
        <w:t xml:space="preserve">, amrywiaeth a chynhwysiant, gan </w:t>
      </w:r>
      <w:r w:rsidR="00E33253">
        <w:t>lywio</w:t>
      </w:r>
      <w:r w:rsidRPr="00A8568E">
        <w:t xml:space="preserve"> a datblygu gwasanaeth sy'n diwallu anghenion cymunedau amrywiol Cymru. Bydd Gyrfa Cymru yn parhau i weithio gyda'n gweithwyr, cwsmeriaid, rhanddeiliaid a phartneriaid i sicrhau bod ein gwasanaethau'n gynhwysol ac yn hygyrch i bob cymuned yng Nghymru ac yn ymdrechu i gael gwared ar unrhyw rwystrau sy'n atal hyn.</w:t>
      </w:r>
    </w:p>
    <w:p w14:paraId="0CFA3657" w14:textId="0C5907E9" w:rsidR="00C805F4" w:rsidRDefault="00E33253" w:rsidP="006D2C04">
      <w:pPr>
        <w:pStyle w:val="Heading2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Cwmpas</w:t>
      </w:r>
    </w:p>
    <w:p w14:paraId="30859D49" w14:textId="248BE572" w:rsidR="00E33253" w:rsidRDefault="00EC5710" w:rsidP="00E33253">
      <w:r>
        <w:rPr>
          <w:rFonts w:ascii="Calibri" w:hAnsi="Calibri" w:cs="Calibri"/>
          <w:lang w:val="cy-GB"/>
        </w:rPr>
        <w:t xml:space="preserve">Mae'r polisi hwn ar gyfer ein holl gwsmeriaid a rhanddeiliaid, ac mae'n nodi bwriad ac ymrwymiad Gyrfa Cymru i degwch, amrywiaeth a chynhwysiant wrth wasanaethu cymunedau Cymru. Mae'n amlinellu ein disgwyliadau wrth weithio gyda’n gilydd a gydag aelodau'r cyhoedd. Mae angen i ni groesawu, gwrando ar, gwerthfawrogi, cefnogi a pharchu ein gilydd fel unigolion sydd â chyfraniad i'w wneud, er mwyn sicrhau bod Gyrfa Cymru yn cyflawni ei </w:t>
      </w:r>
      <w:r w:rsidR="00535AFE">
        <w:rPr>
          <w:rFonts w:ascii="Calibri" w:hAnsi="Calibri" w:cs="Calibri"/>
          <w:lang w:val="cy-GB"/>
        </w:rPr>
        <w:t>h</w:t>
      </w:r>
      <w:r>
        <w:rPr>
          <w:rFonts w:ascii="Calibri" w:hAnsi="Calibri" w:cs="Calibri"/>
          <w:lang w:val="cy-GB"/>
        </w:rPr>
        <w:t>amcanion.</w:t>
      </w:r>
    </w:p>
    <w:p w14:paraId="34BD7B16" w14:textId="628B543F" w:rsidR="00E33253" w:rsidRDefault="00E33253" w:rsidP="00E33253">
      <w:r>
        <w:t>Dylid darllen y ddogfen hon ochr yn ochr â'n Cynllun Cydraddoldeb Strategol, sy'n nodi'r camau ymarferol rydyn ni'n eu cymryd i weithredu'r polisi hwn.</w:t>
      </w:r>
    </w:p>
    <w:p w14:paraId="6C0119CD" w14:textId="2277EBB5" w:rsidR="007352DE" w:rsidRDefault="007352DE" w:rsidP="006D2C04">
      <w:pPr>
        <w:pStyle w:val="Heading2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Tegwch, Amrywiaeth a Chynhwysiant yn Gyrfa Cymru</w:t>
      </w:r>
    </w:p>
    <w:p w14:paraId="5077A309" w14:textId="2D5C929F" w:rsidR="00BD4473" w:rsidRDefault="007352DE" w:rsidP="0072070D">
      <w:pPr>
        <w:rPr>
          <w:rFonts w:ascii="Open Sans" w:hAnsi="Open Sans" w:cs="Open Sans"/>
          <w:color w:val="282828"/>
          <w:shd w:val="clear" w:color="auto" w:fill="FFFFFF"/>
        </w:rPr>
      </w:pPr>
      <w:r>
        <w:rPr>
          <w:b/>
          <w:bCs/>
        </w:rPr>
        <w:t>Tegwch</w:t>
      </w:r>
      <w:r w:rsidR="0072070D" w:rsidRPr="006D2C04">
        <w:rPr>
          <w:rFonts w:ascii="Open Sans" w:hAnsi="Open Sans" w:cs="Open Sans"/>
          <w:color w:val="282828"/>
          <w:shd w:val="clear" w:color="auto" w:fill="FFFFFF"/>
        </w:rPr>
        <w:t xml:space="preserve"> – </w:t>
      </w:r>
      <w:r w:rsidR="00BD4473" w:rsidRPr="006D2C04">
        <w:rPr>
          <w:lang w:val="cy"/>
        </w:rPr>
        <w:t>rydy</w:t>
      </w:r>
      <w:r w:rsidR="00BD4473">
        <w:rPr>
          <w:lang w:val="cy"/>
        </w:rPr>
        <w:t>n ni’</w:t>
      </w:r>
      <w:r w:rsidR="00BD4473" w:rsidRPr="006D2C04">
        <w:rPr>
          <w:lang w:val="cy"/>
        </w:rPr>
        <w:t>n credu mewn sicrhau tegwch drwy greu ymdeimlad o berthyn a thrin pobl fel unigolion</w:t>
      </w:r>
      <w:r w:rsidR="00BD4473">
        <w:rPr>
          <w:lang w:val="cy"/>
        </w:rPr>
        <w:t>, gan helpu pobl i oresgyn</w:t>
      </w:r>
      <w:r w:rsidR="00BD4473" w:rsidRPr="006D2C04">
        <w:rPr>
          <w:lang w:val="cy"/>
        </w:rPr>
        <w:t xml:space="preserve"> rhwystrau, dileu gwahaniaethu a sicrhau </w:t>
      </w:r>
      <w:r w:rsidR="00BD4473">
        <w:rPr>
          <w:lang w:val="cy"/>
        </w:rPr>
        <w:t xml:space="preserve"> gwasanaeth </w:t>
      </w:r>
      <w:r w:rsidR="00BD4473" w:rsidRPr="006D2C04">
        <w:rPr>
          <w:lang w:val="cy"/>
        </w:rPr>
        <w:t>teg i'n holl gwsmeriaid.</w:t>
      </w:r>
    </w:p>
    <w:p w14:paraId="1C1732A6" w14:textId="68C9EC8A" w:rsidR="00BD4473" w:rsidRDefault="00EC5710" w:rsidP="0072070D">
      <w:pPr>
        <w:rPr>
          <w:rFonts w:ascii="Open Sans" w:hAnsi="Open Sans" w:cs="Open Sans"/>
          <w:color w:val="282828"/>
          <w:shd w:val="clear" w:color="auto" w:fill="FFFFFF"/>
        </w:rPr>
      </w:pPr>
      <w:r>
        <w:rPr>
          <w:rFonts w:ascii="Calibri" w:hAnsi="Calibri" w:cs="Calibri"/>
          <w:b/>
          <w:bCs/>
          <w:lang w:val="cy-GB"/>
        </w:rPr>
        <w:t>Amrywiaeth</w:t>
      </w:r>
      <w:r>
        <w:rPr>
          <w:rFonts w:ascii="Open Sans" w:hAnsi="Open Sans" w:cs="Open Sans"/>
          <w:b/>
          <w:bCs/>
          <w:color w:val="282828"/>
          <w:lang w:val="cy-GB"/>
        </w:rPr>
        <w:t xml:space="preserve"> </w:t>
      </w:r>
      <w:r>
        <w:rPr>
          <w:rFonts w:ascii="Open Sans" w:hAnsi="Open Sans" w:cs="Open Sans"/>
          <w:color w:val="282828"/>
          <w:lang w:val="cy-GB"/>
        </w:rPr>
        <w:t xml:space="preserve">- </w:t>
      </w:r>
      <w:r>
        <w:rPr>
          <w:rFonts w:ascii="Calibri" w:hAnsi="Calibri" w:cs="Calibri"/>
          <w:lang w:val="cy"/>
        </w:rPr>
        <w:t>rydyn ni’n cymryd camau gweithredol i sicrhau bod y rhai rydyn ni'n eu cefnogi drwy ein gwaith yn cael eu cynrychioli, eu cynnwys, eu parchu ac yn cael y cyfle i fod yn ddilys, i ddatblygu ac i symud ymlaen. Mae gan bob unigolyn wahaniaethau amlwg a llai amlwg a thrwy barchu hyn gall pawb deimlo eu bod yn cael eu gwerthfawrogi am eu cyfraniadau sydd o fudd nid yn unig i'r unigolyn ond hefyd i</w:t>
      </w:r>
      <w:r w:rsidR="00535AFE">
        <w:rPr>
          <w:rFonts w:ascii="Calibri" w:hAnsi="Calibri" w:cs="Calibri"/>
          <w:lang w:val="cy"/>
        </w:rPr>
        <w:t xml:space="preserve"> g</w:t>
      </w:r>
      <w:r>
        <w:rPr>
          <w:rFonts w:ascii="Calibri" w:hAnsi="Calibri" w:cs="Calibri"/>
          <w:lang w:val="cy"/>
        </w:rPr>
        <w:t>ymunedau ehangach</w:t>
      </w:r>
      <w:r w:rsidR="00535AFE">
        <w:rPr>
          <w:rFonts w:ascii="Calibri" w:hAnsi="Calibri" w:cs="Calibri"/>
          <w:lang w:val="cy"/>
        </w:rPr>
        <w:t xml:space="preserve"> Cymru</w:t>
      </w:r>
      <w:r>
        <w:rPr>
          <w:rFonts w:ascii="Calibri" w:hAnsi="Calibri" w:cs="Calibri"/>
          <w:lang w:val="cy"/>
        </w:rPr>
        <w:t>.</w:t>
      </w:r>
    </w:p>
    <w:p w14:paraId="69E671AE" w14:textId="47638CD5" w:rsidR="006D5CA0" w:rsidRDefault="006D5CA0" w:rsidP="0072070D">
      <w:r>
        <w:rPr>
          <w:b/>
          <w:bCs/>
        </w:rPr>
        <w:lastRenderedPageBreak/>
        <w:t>Cynhwysiant</w:t>
      </w:r>
      <w:r w:rsidR="0072070D" w:rsidRPr="006D2C04">
        <w:t xml:space="preserve"> – </w:t>
      </w:r>
      <w:r w:rsidRPr="006D5CA0">
        <w:t>rydy</w:t>
      </w:r>
      <w:r>
        <w:t>n ni</w:t>
      </w:r>
      <w:r w:rsidRPr="006D5CA0">
        <w:t xml:space="preserve"> wedi ymrwymo i sicrhau bod pawb yn teimlo bod croeso iddyn</w:t>
      </w:r>
      <w:r>
        <w:t xml:space="preserve"> nhw</w:t>
      </w:r>
      <w:r w:rsidRPr="006D5CA0">
        <w:t xml:space="preserve">, </w:t>
      </w:r>
      <w:r w:rsidR="00535AFE">
        <w:t xml:space="preserve">bod pawb </w:t>
      </w:r>
      <w:r w:rsidRPr="006D5CA0">
        <w:t xml:space="preserve">yn teimlo eu bod yn perthyn, </w:t>
      </w:r>
      <w:r w:rsidR="00535AFE">
        <w:t xml:space="preserve">nad oes neb </w:t>
      </w:r>
      <w:r w:rsidRPr="006D5CA0">
        <w:t>yn teimlo'n anghyfforddus,</w:t>
      </w:r>
      <w:r w:rsidR="00535AFE">
        <w:t xml:space="preserve"> bod </w:t>
      </w:r>
      <w:r w:rsidRPr="006D5CA0">
        <w:t>pawb yn cael eu clywed a'u cynrychioli ac mae pawb yn gallu ffynnu a chyfrannu'n gyfartal.</w:t>
      </w:r>
    </w:p>
    <w:p w14:paraId="64B9554B" w14:textId="263E7824" w:rsidR="003E2A2B" w:rsidRDefault="006D5CA0" w:rsidP="006D2C04">
      <w:pPr>
        <w:pStyle w:val="Heading2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Ymrwymiad Gyrfa Cymru</w:t>
      </w:r>
    </w:p>
    <w:p w14:paraId="34E3ADE2" w14:textId="77777777" w:rsidR="00AE1716" w:rsidRDefault="00AE1716" w:rsidP="00794515">
      <w:pPr>
        <w:pStyle w:val="ListParagraph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220424" w14:textId="144AC2C5" w:rsidR="006D5CA0" w:rsidRDefault="006D5CA0" w:rsidP="00794515">
      <w:pPr>
        <w:pStyle w:val="ListParagraph"/>
        <w:numPr>
          <w:ilvl w:val="0"/>
          <w:numId w:val="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5CA0">
        <w:rPr>
          <w:rFonts w:asciiTheme="minorHAnsi" w:hAnsiTheme="minorHAnsi" w:cstheme="minorHAnsi"/>
          <w:color w:val="000000"/>
          <w:sz w:val="22"/>
          <w:szCs w:val="22"/>
        </w:rPr>
        <w:t xml:space="preserve">Mae ein gwasanaethau'n cefnogi cwsmeriaid i gynllunio datblygiad </w:t>
      </w:r>
      <w:r w:rsidR="00535AFE">
        <w:rPr>
          <w:rFonts w:asciiTheme="minorHAnsi" w:hAnsiTheme="minorHAnsi" w:cstheme="minorHAnsi"/>
          <w:color w:val="000000"/>
          <w:sz w:val="22"/>
          <w:szCs w:val="22"/>
        </w:rPr>
        <w:t xml:space="preserve">eu 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>gyrfa ac i wneud penderfyniadau drwy addysg, hyfforddiant a gwaith sy'n seiliedig ar ddealltwriaeth realistig o'u galluoedd a'r cyfleoedd sydd ar gael iddyn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 xml:space="preserve"> nhw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>. Trwy e</w:t>
      </w:r>
      <w:r w:rsidR="00535AFE">
        <w:rPr>
          <w:rFonts w:asciiTheme="minorHAnsi" w:hAnsiTheme="minorHAnsi" w:cstheme="minorHAnsi"/>
          <w:color w:val="000000"/>
          <w:sz w:val="22"/>
          <w:szCs w:val="22"/>
        </w:rPr>
        <w:t xml:space="preserve">in holl 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>waith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>mae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>’r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 xml:space="preserve"> ymrwymiadau 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 xml:space="preserve">Tegwch, Amrywiaeth a Chynhwysiant 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 xml:space="preserve">yn cael eu cymhwyso 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>yng ngh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 xml:space="preserve">yd-destun ein holl wasanaethau, </w:t>
      </w:r>
      <w:r w:rsidR="009756F8">
        <w:rPr>
          <w:rFonts w:asciiTheme="minorHAnsi" w:hAnsiTheme="minorHAnsi" w:cstheme="minorHAnsi"/>
          <w:color w:val="000000"/>
          <w:sz w:val="22"/>
          <w:szCs w:val="22"/>
        </w:rPr>
        <w:t>sut bynnag y byddan nhw’n cael eu cyflwyno</w:t>
      </w:r>
      <w:r w:rsidRPr="006D5CA0">
        <w:rPr>
          <w:rFonts w:asciiTheme="minorHAnsi" w:hAnsiTheme="minorHAnsi" w:cstheme="minorHAnsi"/>
          <w:color w:val="000000"/>
          <w:sz w:val="22"/>
          <w:szCs w:val="22"/>
        </w:rPr>
        <w:t xml:space="preserve"> i'r cwsmer ac mae Gyrfa Cymru wedi ymrwymo i:</w:t>
      </w:r>
    </w:p>
    <w:p w14:paraId="6662E9CC" w14:textId="77777777" w:rsidR="002C6286" w:rsidRDefault="002C6286" w:rsidP="002C6286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439560A2" w14:textId="0C5BA7B5" w:rsidR="009756F8" w:rsidRP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Annog</w:t>
      </w:r>
      <w:r w:rsidRPr="009756F8">
        <w:rPr>
          <w:rFonts w:asciiTheme="minorHAnsi" w:hAnsiTheme="minorHAnsi" w:cstheme="minorHAnsi"/>
          <w:sz w:val="22"/>
          <w:szCs w:val="22"/>
        </w:rPr>
        <w:t xml:space="preserve"> diwylliant sy'n sicrhau bod </w:t>
      </w:r>
      <w:r>
        <w:rPr>
          <w:rFonts w:asciiTheme="minorHAnsi" w:hAnsiTheme="minorHAnsi" w:cstheme="minorHAnsi"/>
          <w:sz w:val="22"/>
          <w:szCs w:val="22"/>
        </w:rPr>
        <w:t>tegwch</w:t>
      </w:r>
      <w:r w:rsidRPr="009756F8">
        <w:rPr>
          <w:rFonts w:asciiTheme="minorHAnsi" w:hAnsiTheme="minorHAnsi" w:cstheme="minorHAnsi"/>
          <w:sz w:val="22"/>
          <w:szCs w:val="22"/>
        </w:rPr>
        <w:t>, amrywiaeth a chynhwysiant yn rhan annatod o'n harferion bob dydd.</w:t>
      </w:r>
    </w:p>
    <w:p w14:paraId="54A8F394" w14:textId="77777777" w:rsidR="009756F8" w:rsidRP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>Darparu amgylchedd lle mae ein cwsmeriaid a'n gweithlu'n cael eu cynnwys ac yn teimlo eu bod yn cael eu gwerthfawrogi, beth bynnag fo'u hamgylchiadau unigol, eu hanghenion a'u profiadau byw.</w:t>
      </w:r>
    </w:p>
    <w:p w14:paraId="3F7056F5" w14:textId="72883183" w:rsid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 xml:space="preserve">Gwneud y gwasanaethau a'r </w:t>
      </w:r>
      <w:r>
        <w:rPr>
          <w:rFonts w:asciiTheme="minorHAnsi" w:hAnsiTheme="minorHAnsi" w:cstheme="minorHAnsi"/>
          <w:sz w:val="22"/>
          <w:szCs w:val="22"/>
        </w:rPr>
        <w:t>g</w:t>
      </w:r>
      <w:r w:rsidRPr="009756F8">
        <w:rPr>
          <w:rFonts w:asciiTheme="minorHAnsi" w:hAnsiTheme="minorHAnsi" w:cstheme="minorHAnsi"/>
          <w:sz w:val="22"/>
          <w:szCs w:val="22"/>
        </w:rPr>
        <w:t>yflogaeth yn hygyrch i bawb, beth bynnag fo'u hamgylchiadau unigol, eu hanghenion a'u profiadau byw.</w:t>
      </w:r>
    </w:p>
    <w:p w14:paraId="13FBB7EC" w14:textId="39179F5A" w:rsidR="009756F8" w:rsidRP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rin</w:t>
      </w:r>
      <w:r w:rsidRPr="009756F8">
        <w:rPr>
          <w:rFonts w:asciiTheme="minorHAnsi" w:hAnsiTheme="minorHAnsi" w:cstheme="minorHAnsi"/>
          <w:sz w:val="22"/>
          <w:szCs w:val="22"/>
        </w:rPr>
        <w:t xml:space="preserve"> ein cwsmeriaid a'n gweithwyr fel unigolion, yn deg a gyda pharch; rhoi cyfle i bawb ffynnu a datblygu.</w:t>
      </w:r>
    </w:p>
    <w:p w14:paraId="3ACBA217" w14:textId="41BC3AD0" w:rsidR="009756F8" w:rsidRP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 xml:space="preserve">Rhoi'r wybodaeth a'r sgiliau i'n staff </w:t>
      </w:r>
      <w:r w:rsidR="00535AFE">
        <w:rPr>
          <w:rFonts w:asciiTheme="minorHAnsi" w:hAnsiTheme="minorHAnsi" w:cstheme="minorHAnsi"/>
          <w:sz w:val="22"/>
          <w:szCs w:val="22"/>
        </w:rPr>
        <w:t>fel y gallant d</w:t>
      </w:r>
      <w:r w:rsidRPr="009756F8">
        <w:rPr>
          <w:rFonts w:asciiTheme="minorHAnsi" w:hAnsiTheme="minorHAnsi" w:cstheme="minorHAnsi"/>
          <w:sz w:val="22"/>
          <w:szCs w:val="22"/>
        </w:rPr>
        <w:t xml:space="preserve">darparu gwasanaeth teg, amrywiol a chynhwysol a </w:t>
      </w:r>
      <w:r>
        <w:rPr>
          <w:rFonts w:asciiTheme="minorHAnsi" w:hAnsiTheme="minorHAnsi" w:cstheme="minorHAnsi"/>
          <w:sz w:val="22"/>
          <w:szCs w:val="22"/>
        </w:rPr>
        <w:t>hyrwyddo dealltwriaeth o degwch</w:t>
      </w:r>
      <w:r w:rsidRPr="009756F8">
        <w:rPr>
          <w:rFonts w:asciiTheme="minorHAnsi" w:hAnsiTheme="minorHAnsi" w:cstheme="minorHAnsi"/>
          <w:sz w:val="22"/>
          <w:szCs w:val="22"/>
        </w:rPr>
        <w:t xml:space="preserve">, amrywiaeth a dealltwriaeth </w:t>
      </w:r>
      <w:r>
        <w:rPr>
          <w:rFonts w:asciiTheme="minorHAnsi" w:hAnsiTheme="minorHAnsi" w:cstheme="minorHAnsi"/>
          <w:sz w:val="22"/>
          <w:szCs w:val="22"/>
        </w:rPr>
        <w:t>o g</w:t>
      </w:r>
      <w:r w:rsidRPr="009756F8">
        <w:rPr>
          <w:rFonts w:asciiTheme="minorHAnsi" w:hAnsiTheme="minorHAnsi" w:cstheme="minorHAnsi"/>
          <w:sz w:val="22"/>
          <w:szCs w:val="22"/>
        </w:rPr>
        <w:t xml:space="preserve">ynhwysiant. </w:t>
      </w:r>
    </w:p>
    <w:p w14:paraId="403036D1" w14:textId="66751E28" w:rsidR="009756F8" w:rsidRDefault="00EC5710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 xml:space="preserve">Gwrando ar </w:t>
      </w:r>
      <w:r w:rsidR="00535AFE">
        <w:rPr>
          <w:rFonts w:ascii="Calibri" w:hAnsi="Calibri" w:cs="Calibri"/>
          <w:lang w:val="cy-GB"/>
        </w:rPr>
        <w:t xml:space="preserve">adborth </w:t>
      </w:r>
      <w:r>
        <w:rPr>
          <w:rFonts w:ascii="Calibri" w:hAnsi="Calibri" w:cs="Calibri"/>
          <w:lang w:val="cy-GB"/>
        </w:rPr>
        <w:t>ein cwsmeriaid a'n staff ar degwch, amrywiaeth a chynhwysiant, a gweithredu ar hynny.</w:t>
      </w:r>
    </w:p>
    <w:p w14:paraId="41FE5170" w14:textId="77777777" w:rsidR="009756F8" w:rsidRPr="009756F8" w:rsidRDefault="009756F8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 xml:space="preserve">Dileu aflonyddu neu fwlio o unrhyw fath; creu amgylchedd lle nad yw ymddygiad amharchus yn cael ei oddef. </w:t>
      </w:r>
    </w:p>
    <w:p w14:paraId="04AD56B5" w14:textId="76F5756C" w:rsidR="007E3612" w:rsidRDefault="00EC5710" w:rsidP="009756F8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 xml:space="preserve">Adolygu arferion a pholisi tegwch, amrywiaeth a chynhwysiant yn rheolaidd a </w:t>
      </w:r>
      <w:r w:rsidR="00535AFE">
        <w:rPr>
          <w:rFonts w:ascii="Calibri" w:hAnsi="Calibri" w:cs="Calibri"/>
          <w:lang w:val="cy-GB"/>
        </w:rPr>
        <w:t xml:space="preserve">chadw </w:t>
      </w:r>
      <w:r>
        <w:rPr>
          <w:rFonts w:ascii="Calibri" w:hAnsi="Calibri" w:cs="Calibri"/>
          <w:lang w:val="cy-GB"/>
        </w:rPr>
        <w:t>i fyny gyda datblygiadau tegwch, amrywiaeth a chynhwysiant; gan weithio gyda phartneriaid allanol i’n helpu i wneud hyn.</w:t>
      </w:r>
    </w:p>
    <w:p w14:paraId="62814C19" w14:textId="3C824E39" w:rsidR="00E667A6" w:rsidRDefault="009756F8" w:rsidP="00E667A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9756F8">
        <w:rPr>
          <w:rFonts w:asciiTheme="minorHAnsi" w:hAnsiTheme="minorHAnsi" w:cstheme="minorHAnsi"/>
          <w:sz w:val="22"/>
          <w:szCs w:val="22"/>
        </w:rPr>
        <w:t xml:space="preserve">Mesur ein cynnydd, bod yn dryloyw am ein gwaith </w:t>
      </w:r>
      <w:r w:rsidR="0096300A">
        <w:rPr>
          <w:rFonts w:asciiTheme="minorHAnsi" w:hAnsiTheme="minorHAnsi" w:cstheme="minorHAnsi"/>
          <w:sz w:val="22"/>
          <w:szCs w:val="22"/>
        </w:rPr>
        <w:t xml:space="preserve">ym maes </w:t>
      </w:r>
      <w:r w:rsidR="007E3612">
        <w:rPr>
          <w:rFonts w:asciiTheme="minorHAnsi" w:hAnsiTheme="minorHAnsi" w:cstheme="minorHAnsi"/>
          <w:sz w:val="22"/>
          <w:szCs w:val="22"/>
        </w:rPr>
        <w:t>tegwch</w:t>
      </w:r>
      <w:r w:rsidRPr="009756F8">
        <w:rPr>
          <w:rFonts w:asciiTheme="minorHAnsi" w:hAnsiTheme="minorHAnsi" w:cstheme="minorHAnsi"/>
          <w:sz w:val="22"/>
          <w:szCs w:val="22"/>
        </w:rPr>
        <w:t>, amrywiaeth a chynhwysiant a chyhoeddi dogfennau perthnasol.</w:t>
      </w:r>
    </w:p>
    <w:p w14:paraId="235A4AEC" w14:textId="77777777" w:rsidR="007E3612" w:rsidRPr="007E3612" w:rsidRDefault="007E3612" w:rsidP="007E3612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3F40C8A9" w14:textId="5D7E34DE" w:rsidR="007E3612" w:rsidRDefault="007E3612" w:rsidP="00490CAF">
      <w:r w:rsidRPr="007E3612">
        <w:t>Mae Gyrfa Cymru yn ymdrechu i ddarparu gwasanaeth teg i'n holl gwsmeriaid ac yn cydnabod y grwpiau nodweddi</w:t>
      </w:r>
      <w:r w:rsidR="0096300A">
        <w:t xml:space="preserve">on </w:t>
      </w:r>
      <w:r w:rsidRPr="007E3612">
        <w:t>gwarchodedig a amlinellir yn Rheoliadau Deddf Cydraddoldeb 2010 (Cymru) fel y rhestrir isod:</w:t>
      </w:r>
    </w:p>
    <w:p w14:paraId="6264B683" w14:textId="56C5D59B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E3612">
        <w:rPr>
          <w:rFonts w:asciiTheme="minorHAnsi" w:hAnsiTheme="minorHAnsi" w:cstheme="minorHAnsi"/>
          <w:sz w:val="22"/>
          <w:szCs w:val="22"/>
        </w:rPr>
        <w:t>oed</w:t>
      </w:r>
      <w:r>
        <w:rPr>
          <w:rFonts w:asciiTheme="minorHAnsi" w:hAnsiTheme="minorHAnsi" w:cstheme="minorHAnsi"/>
          <w:sz w:val="22"/>
          <w:szCs w:val="22"/>
        </w:rPr>
        <w:t>ran</w:t>
      </w:r>
    </w:p>
    <w:p w14:paraId="4CBAB9CC" w14:textId="77777777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E3612">
        <w:rPr>
          <w:rFonts w:asciiTheme="minorHAnsi" w:hAnsiTheme="minorHAnsi" w:cstheme="minorHAnsi"/>
          <w:sz w:val="22"/>
          <w:szCs w:val="22"/>
        </w:rPr>
        <w:t xml:space="preserve">anabledd </w:t>
      </w:r>
    </w:p>
    <w:p w14:paraId="3276AAC4" w14:textId="6EDA4C08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7E3612">
        <w:rPr>
          <w:rFonts w:asciiTheme="minorHAnsi" w:hAnsiTheme="minorHAnsi" w:cstheme="minorHAnsi"/>
          <w:sz w:val="22"/>
          <w:szCs w:val="22"/>
        </w:rPr>
        <w:t xml:space="preserve">ilbennu rhywedd </w:t>
      </w:r>
    </w:p>
    <w:p w14:paraId="0D81EB03" w14:textId="70814B9C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7E3612">
        <w:rPr>
          <w:rFonts w:asciiTheme="minorHAnsi" w:hAnsiTheme="minorHAnsi" w:cstheme="minorHAnsi"/>
          <w:sz w:val="22"/>
          <w:szCs w:val="22"/>
        </w:rPr>
        <w:t xml:space="preserve">riodas a phartneriaeth sifil </w:t>
      </w:r>
    </w:p>
    <w:p w14:paraId="4C218258" w14:textId="18D670BF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7E3612">
        <w:rPr>
          <w:rFonts w:asciiTheme="minorHAnsi" w:hAnsiTheme="minorHAnsi" w:cstheme="minorHAnsi"/>
          <w:sz w:val="22"/>
          <w:szCs w:val="22"/>
        </w:rPr>
        <w:t>eichiogrwydd a mamolaeth</w:t>
      </w:r>
    </w:p>
    <w:p w14:paraId="3C9242E9" w14:textId="77777777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E3612">
        <w:rPr>
          <w:rFonts w:asciiTheme="minorHAnsi" w:hAnsiTheme="minorHAnsi" w:cstheme="minorHAnsi"/>
          <w:sz w:val="22"/>
          <w:szCs w:val="22"/>
        </w:rPr>
        <w:t xml:space="preserve">hil (gan gynnwys tarddiad ethnig, lliw, cenedligrwydd a tharddiad cenedlaethol) </w:t>
      </w:r>
    </w:p>
    <w:p w14:paraId="521DAF6C" w14:textId="7281F30F" w:rsidR="007E3612" w:rsidRPr="007E3612" w:rsidRDefault="00EC5710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>crefydd a neu gred</w:t>
      </w:r>
    </w:p>
    <w:p w14:paraId="57DFA6B6" w14:textId="77777777" w:rsidR="007E3612" w:rsidRP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E3612">
        <w:rPr>
          <w:rFonts w:asciiTheme="minorHAnsi" w:hAnsiTheme="minorHAnsi" w:cstheme="minorHAnsi"/>
          <w:sz w:val="22"/>
          <w:szCs w:val="22"/>
        </w:rPr>
        <w:t>rhyw</w:t>
      </w:r>
    </w:p>
    <w:p w14:paraId="0A8F0B65" w14:textId="6FD709C5" w:rsidR="007E3612" w:rsidRDefault="007E3612" w:rsidP="007E361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E3612">
        <w:rPr>
          <w:rFonts w:asciiTheme="minorHAnsi" w:hAnsiTheme="minorHAnsi" w:cstheme="minorHAnsi"/>
          <w:sz w:val="22"/>
          <w:szCs w:val="22"/>
        </w:rPr>
        <w:t>yfeiriadedd rhywiol</w:t>
      </w:r>
    </w:p>
    <w:p w14:paraId="48343643" w14:textId="77777777" w:rsidR="00490CAF" w:rsidRPr="006D2C04" w:rsidRDefault="00490CAF" w:rsidP="00490CAF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0BEB97C4" w14:textId="4BA30105" w:rsidR="004B5CE1" w:rsidRPr="004B5CE1" w:rsidRDefault="004B5CE1" w:rsidP="004B5CE1">
      <w:pPr>
        <w:rPr>
          <w:rFonts w:cs="Arial"/>
        </w:rPr>
      </w:pPr>
      <w:r w:rsidRPr="004B5CE1">
        <w:rPr>
          <w:rFonts w:cs="Arial"/>
        </w:rPr>
        <w:t xml:space="preserve">Mae ymrwymiad Gyrfa Cymru i </w:t>
      </w:r>
      <w:r>
        <w:rPr>
          <w:rFonts w:cs="Arial"/>
        </w:rPr>
        <w:t>degwch</w:t>
      </w:r>
      <w:r w:rsidRPr="004B5CE1">
        <w:rPr>
          <w:rFonts w:cs="Arial"/>
        </w:rPr>
        <w:t>, amrywiaeth a chynhwysiant yn mynd y tu hwnt i'r nodweddion gwarchodedig hyn ac yn cynnwys pawb, beth bynnag fo'u hamgylchiadau unigol a'u profiadau byw.</w:t>
      </w:r>
    </w:p>
    <w:p w14:paraId="0DE12ED1" w14:textId="6D6197F4" w:rsidR="007E3612" w:rsidRDefault="004B5CE1" w:rsidP="004B5CE1">
      <w:pPr>
        <w:rPr>
          <w:rFonts w:cs="Arial"/>
        </w:rPr>
      </w:pPr>
      <w:r w:rsidRPr="004B5CE1">
        <w:rPr>
          <w:rFonts w:cs="Arial"/>
        </w:rPr>
        <w:lastRenderedPageBreak/>
        <w:t xml:space="preserve">Bydd Gyrfa Cymru yn ystyried ein dyletswyddau tegwch, amrywiaeth a chynhwysiant drwy gydol </w:t>
      </w:r>
      <w:r>
        <w:rPr>
          <w:rFonts w:cs="Arial"/>
        </w:rPr>
        <w:t xml:space="preserve">ein </w:t>
      </w:r>
      <w:r w:rsidRPr="004B5CE1">
        <w:rPr>
          <w:rFonts w:cs="Arial"/>
        </w:rPr>
        <w:t>holl weithgarwch busnes</w:t>
      </w:r>
      <w:r w:rsidR="0096300A">
        <w:rPr>
          <w:rFonts w:cs="Arial"/>
        </w:rPr>
        <w:t xml:space="preserve">. </w:t>
      </w:r>
      <w:r w:rsidRPr="004B5CE1">
        <w:rPr>
          <w:rFonts w:cs="Arial"/>
        </w:rPr>
        <w:t>Bydd gweithredu Cynllun Cydraddoldeb Strategol Gyrfa Cymru a chynnal Asesiadau Effaith ar Gydraddoldeb ar ein gwasanaethau a'n harferion mewnol yn helpu i sicrhau bod Gyrfa Cymru yn cyflawni e</w:t>
      </w:r>
      <w:r>
        <w:rPr>
          <w:rFonts w:cs="Arial"/>
        </w:rPr>
        <w:t xml:space="preserve">i </w:t>
      </w:r>
      <w:r w:rsidR="00585523">
        <w:rPr>
          <w:rFonts w:cs="Arial"/>
        </w:rPr>
        <w:t>h</w:t>
      </w:r>
      <w:r w:rsidRPr="004B5CE1">
        <w:rPr>
          <w:rFonts w:cs="Arial"/>
        </w:rPr>
        <w:t xml:space="preserve">ymrwymiadau </w:t>
      </w:r>
      <w:r>
        <w:rPr>
          <w:rFonts w:cs="Arial"/>
        </w:rPr>
        <w:t>tegwch</w:t>
      </w:r>
      <w:r w:rsidRPr="004B5CE1">
        <w:rPr>
          <w:rFonts w:cs="Arial"/>
        </w:rPr>
        <w:t>, amrywiaeth a chynhwysiant.</w:t>
      </w:r>
    </w:p>
    <w:p w14:paraId="60C795FF" w14:textId="7F4D87B3" w:rsidR="00FF2C46" w:rsidRDefault="004B5CE1" w:rsidP="007406A2">
      <w:pPr>
        <w:pStyle w:val="Heading2"/>
      </w:pPr>
      <w:r>
        <w:t>Cyfrifoldebau</w:t>
      </w:r>
      <w:r w:rsidR="00381170" w:rsidRPr="003F7757">
        <w:t xml:space="preserve"> </w:t>
      </w:r>
    </w:p>
    <w:p w14:paraId="193472AD" w14:textId="38158128" w:rsidR="006679C4" w:rsidRPr="003F7757" w:rsidRDefault="004B5CE1" w:rsidP="007406A2">
      <w:pPr>
        <w:pStyle w:val="Heading3"/>
      </w:pPr>
      <w:r>
        <w:t>Cyfrifoldeb gweithwyr</w:t>
      </w:r>
    </w:p>
    <w:p w14:paraId="1FC5DA15" w14:textId="1B52AD18" w:rsidR="007B43E8" w:rsidRDefault="00EC5710" w:rsidP="007B43E8">
      <w:r>
        <w:rPr>
          <w:rFonts w:ascii="Calibri" w:hAnsi="Calibri" w:cs="Calibri"/>
          <w:lang w:val="cy-GB"/>
        </w:rPr>
        <w:t xml:space="preserve">Mae'n bwysig i bawb gydnabod a derbyn cyfrifoldeb unigol am degwch, amrywiaeth a chynhwysiant o fewn y Cwmni </w:t>
      </w:r>
      <w:r w:rsidR="00585523">
        <w:rPr>
          <w:rFonts w:ascii="Calibri" w:hAnsi="Calibri" w:cs="Calibri"/>
          <w:lang w:val="cy-GB"/>
        </w:rPr>
        <w:t>a’u cyfrifoldeb i</w:t>
      </w:r>
      <w:r>
        <w:rPr>
          <w:rFonts w:ascii="Calibri" w:hAnsi="Calibri" w:cs="Calibri"/>
          <w:lang w:val="cy-GB"/>
        </w:rPr>
        <w:t xml:space="preserve"> herio pob math o weithredoedd amhriodol. Mae cyfrifoldeb unigol hefyd am y ffordd rydyn ni’n ymwneud ag eraill y tu allan i Gyrfa Cymru, er mwyn sicrhau bod ein gweithredoedd a'n geiriau yn dangos ac yn sicrhau tegwch, amrywiaeth a chynhwysiant i bawb.</w:t>
      </w:r>
    </w:p>
    <w:p w14:paraId="647C16AF" w14:textId="044C1EBD" w:rsidR="004B5CE1" w:rsidRDefault="007B43E8" w:rsidP="007B43E8">
      <w:r>
        <w:t>Dylai gweithwyr:</w:t>
      </w:r>
    </w:p>
    <w:p w14:paraId="4FC156F4" w14:textId="4D82C89A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B43E8">
        <w:rPr>
          <w:rFonts w:asciiTheme="minorHAnsi" w:hAnsiTheme="minorHAnsi" w:cstheme="minorHAnsi"/>
          <w:sz w:val="22"/>
          <w:szCs w:val="22"/>
        </w:rPr>
        <w:t xml:space="preserve">deall beth mae'r safonau ymddygiad hyn yn ei </w:t>
      </w:r>
      <w:r>
        <w:rPr>
          <w:rFonts w:asciiTheme="minorHAnsi" w:hAnsiTheme="minorHAnsi" w:cstheme="minorHAnsi"/>
          <w:sz w:val="22"/>
          <w:szCs w:val="22"/>
        </w:rPr>
        <w:t>olygu iddyn nhw</w:t>
      </w:r>
      <w:r w:rsidRPr="007B43E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7B43E8">
        <w:rPr>
          <w:rFonts w:asciiTheme="minorHAnsi" w:hAnsiTheme="minorHAnsi" w:cstheme="minorHAnsi"/>
          <w:sz w:val="22"/>
          <w:szCs w:val="22"/>
        </w:rPr>
        <w:t xml:space="preserve"> sicrhau bob amser nad yw eu hymddygiad yn peri tramgwydd.</w:t>
      </w:r>
    </w:p>
    <w:p w14:paraId="4731B9DD" w14:textId="0444E31D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B43E8">
        <w:rPr>
          <w:rFonts w:asciiTheme="minorHAnsi" w:hAnsiTheme="minorHAnsi" w:cstheme="minorHAnsi"/>
          <w:sz w:val="22"/>
          <w:szCs w:val="22"/>
        </w:rPr>
        <w:t xml:space="preserve">addasu ymddygiad sy'n cael ei herio fel </w:t>
      </w:r>
      <w:r>
        <w:rPr>
          <w:rFonts w:asciiTheme="minorHAnsi" w:hAnsiTheme="minorHAnsi" w:cstheme="minorHAnsi"/>
          <w:sz w:val="22"/>
          <w:szCs w:val="22"/>
        </w:rPr>
        <w:t>ymddygiad</w:t>
      </w:r>
      <w:r w:rsidRPr="007B43E8">
        <w:rPr>
          <w:rFonts w:asciiTheme="minorHAnsi" w:hAnsiTheme="minorHAnsi" w:cstheme="minorHAnsi"/>
          <w:sz w:val="22"/>
          <w:szCs w:val="22"/>
        </w:rPr>
        <w:t xml:space="preserve"> amhriodol.</w:t>
      </w:r>
    </w:p>
    <w:p w14:paraId="5910571E" w14:textId="5072152D" w:rsidR="007B43E8" w:rsidRDefault="00585523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bod </w:t>
      </w:r>
      <w:r w:rsidR="007B43E8" w:rsidRPr="007B43E8">
        <w:rPr>
          <w:rFonts w:asciiTheme="minorHAnsi" w:hAnsiTheme="minorHAnsi" w:cstheme="minorHAnsi"/>
          <w:sz w:val="22"/>
          <w:szCs w:val="22"/>
        </w:rPr>
        <w:t>yn barod i gefnogi cydweithwyr sy'n cael eu haflonyddu, eu bwlio, eu herlid neu</w:t>
      </w:r>
      <w:r>
        <w:rPr>
          <w:rFonts w:asciiTheme="minorHAnsi" w:hAnsiTheme="minorHAnsi" w:cstheme="minorHAnsi"/>
          <w:sz w:val="22"/>
          <w:szCs w:val="22"/>
        </w:rPr>
        <w:t xml:space="preserve"> sy’n </w:t>
      </w:r>
      <w:r w:rsidR="007B43E8">
        <w:rPr>
          <w:rFonts w:asciiTheme="minorHAnsi" w:hAnsiTheme="minorHAnsi" w:cstheme="minorHAnsi"/>
          <w:sz w:val="22"/>
          <w:szCs w:val="22"/>
        </w:rPr>
        <w:t>destun</w:t>
      </w:r>
      <w:r w:rsidR="007B43E8" w:rsidRPr="007B43E8">
        <w:rPr>
          <w:rFonts w:asciiTheme="minorHAnsi" w:hAnsiTheme="minorHAnsi" w:cstheme="minorHAnsi"/>
          <w:sz w:val="22"/>
          <w:szCs w:val="22"/>
        </w:rPr>
        <w:t xml:space="preserve"> gwahaniaethu.</w:t>
      </w:r>
    </w:p>
    <w:p w14:paraId="67F2AE35" w14:textId="08F252EF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B43E8">
        <w:rPr>
          <w:rFonts w:asciiTheme="minorHAnsi" w:hAnsiTheme="minorHAnsi" w:cstheme="minorHAnsi"/>
          <w:sz w:val="22"/>
          <w:szCs w:val="22"/>
        </w:rPr>
        <w:t>odi llais yn erbyn ymddygiad annerbyniol y gallen nhw fod wedi bod yn dyst iddo.</w:t>
      </w:r>
    </w:p>
    <w:p w14:paraId="64120D9B" w14:textId="2A83B38F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B43E8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7B43E8">
        <w:rPr>
          <w:rFonts w:asciiTheme="minorHAnsi" w:hAnsiTheme="minorHAnsi" w:cstheme="minorHAnsi"/>
          <w:sz w:val="22"/>
          <w:szCs w:val="22"/>
        </w:rPr>
        <w:t xml:space="preserve"> yn barod i herio a phan fo angen</w:t>
      </w:r>
      <w:r w:rsidR="00585523">
        <w:rPr>
          <w:rFonts w:asciiTheme="minorHAnsi" w:hAnsiTheme="minorHAnsi" w:cstheme="minorHAnsi"/>
          <w:sz w:val="22"/>
          <w:szCs w:val="22"/>
        </w:rPr>
        <w:t xml:space="preserve">, </w:t>
      </w:r>
      <w:r w:rsidRPr="007B43E8">
        <w:rPr>
          <w:rFonts w:asciiTheme="minorHAnsi" w:hAnsiTheme="minorHAnsi" w:cstheme="minorHAnsi"/>
          <w:sz w:val="22"/>
          <w:szCs w:val="22"/>
        </w:rPr>
        <w:t>cwyno am ymddygiad annerbyniol hyd yn oed os nad yw'n cael ei gyfeirio atyn</w:t>
      </w:r>
      <w:r>
        <w:rPr>
          <w:rFonts w:asciiTheme="minorHAnsi" w:hAnsiTheme="minorHAnsi" w:cstheme="minorHAnsi"/>
          <w:sz w:val="22"/>
          <w:szCs w:val="22"/>
        </w:rPr>
        <w:t xml:space="preserve"> nhw</w:t>
      </w:r>
      <w:r w:rsidRPr="007B43E8">
        <w:rPr>
          <w:rFonts w:asciiTheme="minorHAnsi" w:hAnsiTheme="minorHAnsi" w:cstheme="minorHAnsi"/>
          <w:sz w:val="22"/>
          <w:szCs w:val="22"/>
        </w:rPr>
        <w:t>.</w:t>
      </w:r>
    </w:p>
    <w:p w14:paraId="6EABBC41" w14:textId="7B82FF48" w:rsid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B43E8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od</w:t>
      </w:r>
      <w:r w:rsidRPr="007B43E8">
        <w:rPr>
          <w:rFonts w:asciiTheme="minorHAnsi" w:hAnsiTheme="minorHAnsi" w:cstheme="minorHAnsi"/>
          <w:sz w:val="22"/>
          <w:szCs w:val="22"/>
        </w:rPr>
        <w:t xml:space="preserve"> yn barod i herio pob ymddygiad annerbyniol ar sail canfyddiad.</w:t>
      </w:r>
    </w:p>
    <w:p w14:paraId="454B6804" w14:textId="757E4C19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B43E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frannu </w:t>
      </w:r>
      <w:r w:rsidRPr="007B43E8">
        <w:rPr>
          <w:rFonts w:asciiTheme="minorHAnsi" w:hAnsiTheme="minorHAnsi" w:cstheme="minorHAnsi"/>
          <w:sz w:val="22"/>
          <w:szCs w:val="22"/>
        </w:rPr>
        <w:t>mewn ffordd adeiladol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7B43E8">
        <w:rPr>
          <w:rFonts w:asciiTheme="minorHAnsi" w:hAnsiTheme="minorHAnsi" w:cstheme="minorHAnsi"/>
          <w:sz w:val="22"/>
          <w:szCs w:val="22"/>
        </w:rPr>
        <w:t xml:space="preserve"> gynorthwyo ymdrechion Gyrfa Cymru i ymchwilio a dileu materion sy'n codi o dan y polisi hwn. </w:t>
      </w:r>
    </w:p>
    <w:p w14:paraId="78E22BEE" w14:textId="5B25D032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Pr="007B43E8">
        <w:rPr>
          <w:rFonts w:asciiTheme="minorHAnsi" w:hAnsiTheme="minorHAnsi" w:cstheme="minorHAnsi"/>
          <w:sz w:val="22"/>
          <w:szCs w:val="22"/>
        </w:rPr>
        <w:t xml:space="preserve">mgymryd â hyfforddiant </w:t>
      </w:r>
      <w:r>
        <w:rPr>
          <w:rFonts w:asciiTheme="minorHAnsi" w:hAnsiTheme="minorHAnsi" w:cstheme="minorHAnsi"/>
          <w:sz w:val="22"/>
          <w:szCs w:val="22"/>
        </w:rPr>
        <w:t>tegwch</w:t>
      </w:r>
      <w:r w:rsidRPr="007B43E8">
        <w:rPr>
          <w:rFonts w:asciiTheme="minorHAnsi" w:hAnsiTheme="minorHAnsi" w:cstheme="minorHAnsi"/>
          <w:sz w:val="22"/>
          <w:szCs w:val="22"/>
        </w:rPr>
        <w:t>, amrywiaeth a chynhwysiant fel y</w:t>
      </w:r>
      <w:r w:rsidR="00585523">
        <w:rPr>
          <w:rFonts w:asciiTheme="minorHAnsi" w:hAnsiTheme="minorHAnsi" w:cstheme="minorHAnsi"/>
          <w:sz w:val="22"/>
          <w:szCs w:val="22"/>
        </w:rPr>
        <w:t xml:space="preserve"> </w:t>
      </w:r>
      <w:r w:rsidRPr="007B43E8">
        <w:rPr>
          <w:rFonts w:asciiTheme="minorHAnsi" w:hAnsiTheme="minorHAnsi" w:cstheme="minorHAnsi"/>
          <w:sz w:val="22"/>
          <w:szCs w:val="22"/>
        </w:rPr>
        <w:t>tybir</w:t>
      </w:r>
      <w:r w:rsidR="00585523">
        <w:rPr>
          <w:rFonts w:asciiTheme="minorHAnsi" w:hAnsiTheme="minorHAnsi" w:cstheme="minorHAnsi"/>
          <w:sz w:val="22"/>
          <w:szCs w:val="22"/>
        </w:rPr>
        <w:t xml:space="preserve"> sy’n </w:t>
      </w:r>
      <w:r w:rsidRPr="007B43E8">
        <w:rPr>
          <w:rFonts w:asciiTheme="minorHAnsi" w:hAnsiTheme="minorHAnsi" w:cstheme="minorHAnsi"/>
          <w:sz w:val="22"/>
          <w:szCs w:val="22"/>
        </w:rPr>
        <w:t xml:space="preserve">berthnasol gan y sefydliad, neu </w:t>
      </w:r>
      <w:r>
        <w:rPr>
          <w:rFonts w:asciiTheme="minorHAnsi" w:hAnsiTheme="minorHAnsi" w:cstheme="minorHAnsi"/>
          <w:sz w:val="22"/>
          <w:szCs w:val="22"/>
        </w:rPr>
        <w:t xml:space="preserve">sy’n cael eu </w:t>
      </w:r>
      <w:r w:rsidRPr="007B43E8">
        <w:rPr>
          <w:rFonts w:asciiTheme="minorHAnsi" w:hAnsiTheme="minorHAnsi" w:cstheme="minorHAnsi"/>
          <w:sz w:val="22"/>
          <w:szCs w:val="22"/>
        </w:rPr>
        <w:t xml:space="preserve">hunan-adnabod gan unigolion. </w:t>
      </w:r>
    </w:p>
    <w:p w14:paraId="4478B02C" w14:textId="2BC725C5" w:rsid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B43E8">
        <w:rPr>
          <w:rFonts w:asciiTheme="minorHAnsi" w:hAnsiTheme="minorHAnsi" w:cstheme="minorHAnsi"/>
          <w:sz w:val="22"/>
          <w:szCs w:val="22"/>
        </w:rPr>
        <w:t>eall y broses a'r caniatâd i herio ymddygiadau.</w:t>
      </w:r>
    </w:p>
    <w:p w14:paraId="57DD8912" w14:textId="68E06C46" w:rsidR="00FE2BEC" w:rsidRPr="006D2C04" w:rsidRDefault="00FE2BEC" w:rsidP="00444154">
      <w:pPr>
        <w:rPr>
          <w:rFonts w:cstheme="minorHAnsi"/>
          <w:b/>
          <w:bCs/>
        </w:rPr>
      </w:pPr>
    </w:p>
    <w:p w14:paraId="0FCE3CC0" w14:textId="500707AC" w:rsidR="00BA51CA" w:rsidRPr="003F7757" w:rsidRDefault="007B43E8" w:rsidP="007406A2">
      <w:pPr>
        <w:pStyle w:val="Heading3"/>
      </w:pPr>
      <w:r>
        <w:t>Cyfrifoldebau</w:t>
      </w:r>
      <w:r w:rsidR="00F51736">
        <w:t xml:space="preserve"> </w:t>
      </w:r>
      <w:r>
        <w:t>Cyfarwyddwyr</w:t>
      </w:r>
      <w:r w:rsidR="00F51736">
        <w:t xml:space="preserve"> y Bwrdd</w:t>
      </w:r>
      <w:r>
        <w:t xml:space="preserve"> </w:t>
      </w:r>
    </w:p>
    <w:p w14:paraId="15AC972E" w14:textId="0E297324" w:rsidR="007B43E8" w:rsidRDefault="007B43E8" w:rsidP="007B43E8">
      <w:r>
        <w:t>Mae gan holl Gyfarwyddwyr y Bwrdd gyfrifoldeb i greu amgylchedd lle gellir ymwreiddio tegwch, amrywiaeth a chynhwysiant yn effeithiol o fewn y sefydliad a lle mae gwahaniaethau pobl yn cael eu parchu go iawn.</w:t>
      </w:r>
    </w:p>
    <w:p w14:paraId="7F01B645" w14:textId="19307536" w:rsidR="007B43E8" w:rsidRDefault="007B43E8" w:rsidP="007B43E8">
      <w:r>
        <w:t>Bydd holl aelodau'r Bwrdd yn:</w:t>
      </w:r>
    </w:p>
    <w:p w14:paraId="46E59D1F" w14:textId="03A082E8" w:rsidR="007B43E8" w:rsidRP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Pr="007B43E8">
        <w:rPr>
          <w:rFonts w:asciiTheme="minorHAnsi" w:hAnsiTheme="minorHAnsi" w:cstheme="minorHAnsi"/>
          <w:sz w:val="22"/>
          <w:szCs w:val="22"/>
        </w:rPr>
        <w:t xml:space="preserve">oruchwylio a rhoi cyfarwyddyd i Gyrfa Cymru ar </w:t>
      </w:r>
      <w:r>
        <w:rPr>
          <w:rFonts w:asciiTheme="minorHAnsi" w:hAnsiTheme="minorHAnsi" w:cstheme="minorHAnsi"/>
          <w:sz w:val="22"/>
          <w:szCs w:val="22"/>
        </w:rPr>
        <w:t>degwch</w:t>
      </w:r>
      <w:r w:rsidRPr="007B43E8">
        <w:rPr>
          <w:rFonts w:asciiTheme="minorHAnsi" w:hAnsiTheme="minorHAnsi" w:cstheme="minorHAnsi"/>
          <w:sz w:val="22"/>
          <w:szCs w:val="22"/>
        </w:rPr>
        <w:t xml:space="preserve">, amrywiaeth a chynhwysiant. </w:t>
      </w:r>
    </w:p>
    <w:p w14:paraId="28BF3957" w14:textId="344EED30" w:rsidR="007B43E8" w:rsidRDefault="007B43E8" w:rsidP="007B43E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awdurdodi</w:t>
      </w:r>
      <w:r w:rsidRPr="007B43E8">
        <w:rPr>
          <w:rFonts w:asciiTheme="minorHAnsi" w:hAnsiTheme="minorHAnsi" w:cstheme="minorHAnsi"/>
          <w:sz w:val="22"/>
          <w:szCs w:val="22"/>
        </w:rPr>
        <w:t xml:space="preserve"> gwaith </w:t>
      </w:r>
      <w:r w:rsidR="00F51736">
        <w:rPr>
          <w:rFonts w:asciiTheme="minorHAnsi" w:hAnsiTheme="minorHAnsi" w:cstheme="minorHAnsi"/>
          <w:sz w:val="22"/>
          <w:szCs w:val="22"/>
        </w:rPr>
        <w:t>allweddol ar d</w:t>
      </w:r>
      <w:r w:rsidRPr="007B43E8">
        <w:rPr>
          <w:rFonts w:asciiTheme="minorHAnsi" w:hAnsiTheme="minorHAnsi" w:cstheme="minorHAnsi"/>
          <w:sz w:val="22"/>
          <w:szCs w:val="22"/>
        </w:rPr>
        <w:t>egwch, amrywiaeth a chynhwysiant, megis y Cynllun Cydraddoldeb Strategol.</w:t>
      </w:r>
    </w:p>
    <w:p w14:paraId="79C22B0E" w14:textId="77777777" w:rsidR="00A718A5" w:rsidRPr="006D2C04" w:rsidRDefault="00A718A5" w:rsidP="00A718A5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2E259263" w14:textId="7101EE1C" w:rsidR="007B43E8" w:rsidRDefault="00F51736" w:rsidP="001617A5">
      <w:pPr>
        <w:pStyle w:val="Heading3"/>
        <w:rPr>
          <w:color w:val="auto"/>
          <w:sz w:val="22"/>
          <w:szCs w:val="22"/>
        </w:rPr>
      </w:pPr>
      <w:r>
        <w:rPr>
          <w:lang w:val="cy-GB"/>
        </w:rPr>
        <w:t xml:space="preserve">Y </w:t>
      </w:r>
      <w:r w:rsidR="00EC5710" w:rsidRPr="00EC5710">
        <w:rPr>
          <w:lang w:val="cy-GB"/>
        </w:rPr>
        <w:t xml:space="preserve">Cyfarwyddwr </w:t>
      </w:r>
      <w:r>
        <w:rPr>
          <w:lang w:val="cy-GB"/>
        </w:rPr>
        <w:t xml:space="preserve">â’r </w:t>
      </w:r>
      <w:r w:rsidR="00EC5710" w:rsidRPr="00EC5710">
        <w:rPr>
          <w:lang w:val="cy-GB"/>
        </w:rPr>
        <w:t>prif gyfrifoldeb am degwch, amrywiaeth a chynhwysiant</w:t>
      </w:r>
    </w:p>
    <w:p w14:paraId="2E9E26AB" w14:textId="68F6C3C4" w:rsidR="001A1955" w:rsidRPr="006D2C04" w:rsidRDefault="007B43E8" w:rsidP="00C00ADD">
      <w:r>
        <w:t>Bydd y Cyfarwyddwr yn</w:t>
      </w:r>
      <w:r w:rsidR="001A1955" w:rsidRPr="006D2C04">
        <w:t>:</w:t>
      </w:r>
    </w:p>
    <w:p w14:paraId="568B55E2" w14:textId="0C45F7F8" w:rsidR="00021BC3" w:rsidRPr="00021BC3" w:rsidRDefault="00021BC3" w:rsidP="00021B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BC3">
        <w:rPr>
          <w:rFonts w:asciiTheme="minorHAnsi" w:hAnsiTheme="minorHAnsi" w:cstheme="minorHAnsi"/>
          <w:sz w:val="22"/>
          <w:szCs w:val="22"/>
        </w:rPr>
        <w:t xml:space="preserve">Sicrhau bod y sefydliad yn bodloni ei ddyletswyddau cyfreithiol fel yr amlinellir yn Rheoliadau Deddf Cydraddoldeb 2010 (Cymru) fel cyflogwr a darparwr gwasanaeth. </w:t>
      </w:r>
    </w:p>
    <w:p w14:paraId="3A6AABD3" w14:textId="74B48001" w:rsidR="00021BC3" w:rsidRPr="00021BC3" w:rsidRDefault="00021BC3" w:rsidP="00021B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BC3">
        <w:rPr>
          <w:rFonts w:asciiTheme="minorHAnsi" w:hAnsiTheme="minorHAnsi" w:cstheme="minorHAnsi"/>
          <w:sz w:val="22"/>
          <w:szCs w:val="22"/>
        </w:rPr>
        <w:t>Adrodd i Fwrdd Cyfarwyddwyr Gyrfa Cymru a Llywodraeth Cymru</w:t>
      </w:r>
      <w:r>
        <w:rPr>
          <w:rFonts w:asciiTheme="minorHAnsi" w:hAnsiTheme="minorHAnsi" w:cstheme="minorHAnsi"/>
          <w:sz w:val="22"/>
          <w:szCs w:val="22"/>
        </w:rPr>
        <w:t>, gan d</w:t>
      </w:r>
      <w:r w:rsidRPr="00021BC3">
        <w:rPr>
          <w:rFonts w:asciiTheme="minorHAnsi" w:hAnsiTheme="minorHAnsi" w:cstheme="minorHAnsi"/>
          <w:sz w:val="22"/>
          <w:szCs w:val="22"/>
        </w:rPr>
        <w:t xml:space="preserve">ynnu sylw at feysydd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021BC3">
        <w:rPr>
          <w:rFonts w:asciiTheme="minorHAnsi" w:hAnsiTheme="minorHAnsi" w:cstheme="minorHAnsi"/>
          <w:sz w:val="22"/>
          <w:szCs w:val="22"/>
        </w:rPr>
        <w:t xml:space="preserve">ryder a chamau a gymerwyd. </w:t>
      </w:r>
    </w:p>
    <w:p w14:paraId="294E86A2" w14:textId="77777777" w:rsidR="00021BC3" w:rsidRPr="00021BC3" w:rsidRDefault="00021BC3" w:rsidP="00021BC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BC3">
        <w:rPr>
          <w:rFonts w:asciiTheme="minorHAnsi" w:hAnsiTheme="minorHAnsi" w:cstheme="minorHAnsi"/>
          <w:sz w:val="22"/>
          <w:szCs w:val="22"/>
        </w:rPr>
        <w:t xml:space="preserve">Cychwyn ymchwiliadau i unrhyw adborth negyddol a dderbyniwyd sy'n awgrymu mynd yn groes i'r polisi hwn. </w:t>
      </w:r>
    </w:p>
    <w:p w14:paraId="0CBD0AA4" w14:textId="65943EE8" w:rsidR="001A1955" w:rsidRDefault="00021BC3" w:rsidP="00C00AD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021BC3">
        <w:rPr>
          <w:rFonts w:asciiTheme="minorHAnsi" w:hAnsiTheme="minorHAnsi" w:cstheme="minorHAnsi"/>
          <w:sz w:val="22"/>
          <w:szCs w:val="22"/>
        </w:rPr>
        <w:t xml:space="preserve">Cynnal naratif strategol </w:t>
      </w:r>
      <w:r w:rsidR="00F51736">
        <w:rPr>
          <w:rFonts w:asciiTheme="minorHAnsi" w:hAnsiTheme="minorHAnsi" w:cstheme="minorHAnsi"/>
          <w:sz w:val="22"/>
          <w:szCs w:val="22"/>
        </w:rPr>
        <w:t>ar d</w:t>
      </w:r>
      <w:r w:rsidRPr="00021BC3">
        <w:rPr>
          <w:rFonts w:asciiTheme="minorHAnsi" w:hAnsiTheme="minorHAnsi" w:cstheme="minorHAnsi"/>
          <w:sz w:val="22"/>
          <w:szCs w:val="22"/>
        </w:rPr>
        <w:t>egwch, amrywiaeth a chynhwysiant ar gyfer Gyrfa Cymru.</w:t>
      </w:r>
    </w:p>
    <w:p w14:paraId="169EC4C4" w14:textId="77777777" w:rsidR="006E6C2B" w:rsidRPr="006E6C2B" w:rsidRDefault="006E6C2B" w:rsidP="006E6C2B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sz w:val="22"/>
          <w:szCs w:val="22"/>
        </w:rPr>
      </w:pPr>
    </w:p>
    <w:p w14:paraId="300775B8" w14:textId="0AECA70B" w:rsidR="009542A6" w:rsidRPr="003F7757" w:rsidRDefault="006E6C2B" w:rsidP="001617A5">
      <w:pPr>
        <w:pStyle w:val="Heading3"/>
      </w:pPr>
      <w:r>
        <w:t xml:space="preserve">Cyfrifoldeb y Pwyllgor Tegwch, Amrywiaeth a Chynhwysiant </w:t>
      </w:r>
    </w:p>
    <w:p w14:paraId="75F5B87F" w14:textId="6D469A1C" w:rsidR="006E6C2B" w:rsidRDefault="006E6C2B" w:rsidP="00C00ADD">
      <w:pPr>
        <w:rPr>
          <w:rFonts w:cs="Arial"/>
        </w:rPr>
      </w:pPr>
      <w:r>
        <w:rPr>
          <w:rFonts w:cs="Arial"/>
        </w:rPr>
        <w:t>Bydd aelodaeth y Pwyllgor Tegwch, Amrywiaeth a Chynhwysiant yn cynnwys cynrychiolaeth staff mewnol ledled Gyrfa Cymru.</w:t>
      </w:r>
    </w:p>
    <w:p w14:paraId="1EAD4A4F" w14:textId="155CBDDE" w:rsidR="001A1955" w:rsidRPr="006D2C04" w:rsidRDefault="006E6C2B" w:rsidP="00C00ADD">
      <w:pPr>
        <w:rPr>
          <w:rFonts w:cs="Arial"/>
        </w:rPr>
      </w:pPr>
      <w:r>
        <w:rPr>
          <w:rFonts w:cs="Arial"/>
        </w:rPr>
        <w:t>Bydd y Pwyllgor yn:</w:t>
      </w:r>
    </w:p>
    <w:p w14:paraId="5AAD3652" w14:textId="77777777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 xml:space="preserve">Cytuno ar y Cynllun Cydraddoldeb Strategol. </w:t>
      </w:r>
    </w:p>
    <w:p w14:paraId="4209C6B9" w14:textId="77777777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>Adolygu a diweddaru'r Cynllun Cydraddoldeb Strategol yn rheolaidd.</w:t>
      </w:r>
    </w:p>
    <w:p w14:paraId="0C19865F" w14:textId="682339A4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>Monitro perfformiad y sefydliad mewn perthynas â'r targedau a'r camau gweithredu y manylir arnyn</w:t>
      </w:r>
      <w:r>
        <w:rPr>
          <w:rFonts w:asciiTheme="minorHAnsi" w:hAnsiTheme="minorHAnsi" w:cstheme="minorHAnsi"/>
          <w:sz w:val="22"/>
          <w:szCs w:val="22"/>
        </w:rPr>
        <w:t xml:space="preserve"> nhw</w:t>
      </w:r>
      <w:r w:rsidRPr="00706F2C">
        <w:rPr>
          <w:rFonts w:asciiTheme="minorHAnsi" w:hAnsiTheme="minorHAnsi" w:cstheme="minorHAnsi"/>
          <w:sz w:val="22"/>
          <w:szCs w:val="22"/>
        </w:rPr>
        <w:t xml:space="preserve"> yn y Cynllun Cydraddoldeb Strategol.  </w:t>
      </w:r>
    </w:p>
    <w:p w14:paraId="4A4491D9" w14:textId="69289FE2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>Rho</w:t>
      </w:r>
      <w:r>
        <w:rPr>
          <w:rFonts w:asciiTheme="minorHAnsi" w:hAnsiTheme="minorHAnsi" w:cstheme="minorHAnsi"/>
          <w:sz w:val="22"/>
          <w:szCs w:val="22"/>
        </w:rPr>
        <w:t>i g</w:t>
      </w:r>
      <w:r w:rsidRPr="00706F2C">
        <w:rPr>
          <w:rFonts w:asciiTheme="minorHAnsi" w:hAnsiTheme="minorHAnsi" w:cstheme="minorHAnsi"/>
          <w:sz w:val="22"/>
          <w:szCs w:val="22"/>
        </w:rPr>
        <w:t>wybod am unrhyw ddiffygion</w:t>
      </w:r>
      <w:r>
        <w:rPr>
          <w:rFonts w:asciiTheme="minorHAnsi" w:hAnsiTheme="minorHAnsi" w:cstheme="minorHAnsi"/>
          <w:sz w:val="22"/>
          <w:szCs w:val="22"/>
        </w:rPr>
        <w:t xml:space="preserve"> yn y</w:t>
      </w:r>
      <w:r w:rsidRPr="00706F2C">
        <w:rPr>
          <w:rFonts w:asciiTheme="minorHAnsi" w:hAnsiTheme="minorHAnsi" w:cstheme="minorHAnsi"/>
          <w:sz w:val="22"/>
          <w:szCs w:val="22"/>
        </w:rPr>
        <w:t xml:space="preserve"> Cynllun Cydraddoldeb Strategol i'r Cyfarwyddwr perthnasol.</w:t>
      </w:r>
    </w:p>
    <w:p w14:paraId="439C1988" w14:textId="488E1596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 xml:space="preserve">Adolygu hyn i Bawb - Polisi </w:t>
      </w:r>
      <w:r>
        <w:rPr>
          <w:rFonts w:asciiTheme="minorHAnsi" w:hAnsiTheme="minorHAnsi" w:cstheme="minorHAnsi"/>
          <w:sz w:val="22"/>
          <w:szCs w:val="22"/>
        </w:rPr>
        <w:t>Tegwch</w:t>
      </w:r>
      <w:r w:rsidRPr="00706F2C">
        <w:rPr>
          <w:rFonts w:asciiTheme="minorHAnsi" w:hAnsiTheme="minorHAnsi" w:cstheme="minorHAnsi"/>
          <w:sz w:val="22"/>
          <w:szCs w:val="22"/>
        </w:rPr>
        <w:t xml:space="preserve">, Amrywiaeth a Chynhwysiant. </w:t>
      </w:r>
    </w:p>
    <w:p w14:paraId="568C5F3B" w14:textId="7FB3EF47" w:rsidR="00706F2C" w:rsidRPr="00706F2C" w:rsidRDefault="00EC5710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>Adolygu elfennau tegwch, amrywiaeth a chynhwysiant Adroddiad Hunanwerthuso’r Cwmni.</w:t>
      </w:r>
    </w:p>
    <w:p w14:paraId="23B84DAB" w14:textId="70916CF8" w:rsidR="00706F2C" w:rsidRDefault="00EC5710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>Rhoi camau ar waith sy’n deillio o elfennau tegwch, amrywiaeth a chynhwysiant Adroddiad Hunanwerthuso’r Cwmni.</w:t>
      </w:r>
    </w:p>
    <w:p w14:paraId="4B0298EC" w14:textId="77777777" w:rsidR="001A1955" w:rsidRPr="006D2C04" w:rsidRDefault="001A1955" w:rsidP="001A1955">
      <w:pPr>
        <w:pStyle w:val="ListParagraph"/>
        <w:numPr>
          <w:ilvl w:val="0"/>
          <w:numId w:val="0"/>
        </w:numPr>
        <w:ind w:left="773"/>
        <w:rPr>
          <w:sz w:val="22"/>
          <w:szCs w:val="22"/>
        </w:rPr>
      </w:pPr>
    </w:p>
    <w:p w14:paraId="26F96AA2" w14:textId="070FD07B" w:rsidR="00197E9B" w:rsidRPr="003F7757" w:rsidRDefault="00EC5710" w:rsidP="001617A5">
      <w:pPr>
        <w:pStyle w:val="Heading3"/>
        <w:rPr>
          <w:color w:val="auto"/>
          <w:sz w:val="22"/>
          <w:szCs w:val="22"/>
        </w:rPr>
      </w:pPr>
      <w:r w:rsidRPr="00EC5710">
        <w:rPr>
          <w:lang w:val="cy-GB"/>
        </w:rPr>
        <w:t xml:space="preserve">Cyfrifoldeb </w:t>
      </w:r>
      <w:r w:rsidR="00F51736">
        <w:rPr>
          <w:lang w:val="cy-GB"/>
        </w:rPr>
        <w:t xml:space="preserve">y </w:t>
      </w:r>
      <w:r w:rsidRPr="00EC5710">
        <w:rPr>
          <w:lang w:val="cy-GB"/>
        </w:rPr>
        <w:t>rheolwyr</w:t>
      </w:r>
    </w:p>
    <w:p w14:paraId="5CB30015" w14:textId="4E7F65E5" w:rsidR="00706F2C" w:rsidRDefault="00706F2C" w:rsidP="00706F2C">
      <w:r>
        <w:t xml:space="preserve">Rheolwyr ar bob lefel sy'n gyfrifol am sicrhau tegwch, amrywiaeth a chynhwysiant eu gweithwyr ac am sicrhau eu bod nhw ac aelodau eu tîm yn deall eu cyfrifoldebau a bod polisïau tegwch, amrywiaeth a chynhwysiant yn cael eu cadarnhau yn eu </w:t>
      </w:r>
      <w:r w:rsidR="00F51736">
        <w:t>maes</w:t>
      </w:r>
      <w:r>
        <w:t xml:space="preserve">. </w:t>
      </w:r>
    </w:p>
    <w:p w14:paraId="1FF660DA" w14:textId="68D67D69" w:rsidR="00706F2C" w:rsidRDefault="00706F2C" w:rsidP="00706F2C">
      <w:r>
        <w:t>Bydd rheolwyr yn:</w:t>
      </w:r>
    </w:p>
    <w:p w14:paraId="55F13089" w14:textId="4A7839B0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 xml:space="preserve">Sicrhau tegwch a didueddrwydd ym mhob agwedd </w:t>
      </w:r>
      <w:r>
        <w:rPr>
          <w:rFonts w:asciiTheme="minorHAnsi" w:hAnsiTheme="minorHAnsi" w:cstheme="minorHAnsi"/>
          <w:sz w:val="22"/>
          <w:szCs w:val="22"/>
        </w:rPr>
        <w:t>ar</w:t>
      </w:r>
      <w:r w:rsidRPr="00706F2C">
        <w:rPr>
          <w:rFonts w:asciiTheme="minorHAnsi" w:hAnsiTheme="minorHAnsi" w:cstheme="minorHAnsi"/>
          <w:sz w:val="22"/>
          <w:szCs w:val="22"/>
        </w:rPr>
        <w:t xml:space="preserve"> waith Gyrfa Cymru.</w:t>
      </w:r>
    </w:p>
    <w:p w14:paraId="20DFCE50" w14:textId="08F15032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>Gosod safon a sicrhau bod eu hymddygiad eu hunain o'r safon uchaf (</w:t>
      </w:r>
      <w:r>
        <w:rPr>
          <w:rFonts w:asciiTheme="minorHAnsi" w:hAnsiTheme="minorHAnsi" w:cstheme="minorHAnsi"/>
          <w:sz w:val="22"/>
          <w:szCs w:val="22"/>
        </w:rPr>
        <w:t>dangos esiampl).</w:t>
      </w:r>
    </w:p>
    <w:p w14:paraId="44FAA509" w14:textId="763E7147" w:rsidR="00706F2C" w:rsidRPr="00706F2C" w:rsidRDefault="00EC5710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>Cymryd camau priodol a phrydlon os nodir ymddygiad annerbyniol neu sarhaus, gan herio a chywiro ymddygiad annerbyniol.</w:t>
      </w:r>
    </w:p>
    <w:p w14:paraId="5E9A192B" w14:textId="77777777" w:rsidR="00706F2C" w:rsidRP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 xml:space="preserve">Cynnal y safonau ymddygiad hyn ac arwain drwy esiampl wrth drin yr holl weithwyr a chwsmeriaid yn deg a gyda pharch. </w:t>
      </w:r>
    </w:p>
    <w:p w14:paraId="2590FF9A" w14:textId="58C46AB9" w:rsidR="00706F2C" w:rsidRDefault="00706F2C" w:rsidP="00706F2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>Creu amgylchedd lle mae gweithwyr yn teimlo'n ddiogel i roi gwybod am unrhyw ymddygiad y bernir ei fod yn mynd yn groes i'r polisi hwn.</w:t>
      </w:r>
    </w:p>
    <w:p w14:paraId="4028F002" w14:textId="17586E5B" w:rsidR="00F308FF" w:rsidRPr="006D2C04" w:rsidRDefault="007F033A" w:rsidP="002F7B56">
      <w:pPr>
        <w:pStyle w:val="ListParagraph"/>
        <w:numPr>
          <w:ilvl w:val="0"/>
          <w:numId w:val="0"/>
        </w:numPr>
        <w:ind w:left="720"/>
        <w:rPr>
          <w:sz w:val="22"/>
          <w:szCs w:val="22"/>
        </w:rPr>
      </w:pPr>
      <w:r w:rsidRPr="006D2C04">
        <w:rPr>
          <w:sz w:val="22"/>
          <w:szCs w:val="22"/>
        </w:rPr>
        <w:t xml:space="preserve">  </w:t>
      </w:r>
    </w:p>
    <w:p w14:paraId="543FBD1A" w14:textId="05DC5413" w:rsidR="00A1783C" w:rsidRDefault="00706F2C" w:rsidP="001617A5">
      <w:pPr>
        <w:pStyle w:val="Heading3"/>
      </w:pPr>
      <w:r>
        <w:t xml:space="preserve">Cyfrifoldeb </w:t>
      </w:r>
      <w:r w:rsidR="00F51736">
        <w:t xml:space="preserve">y </w:t>
      </w:r>
      <w:r>
        <w:t xml:space="preserve">Timau Datblygu Pobl </w:t>
      </w:r>
    </w:p>
    <w:p w14:paraId="41902B6A" w14:textId="1FFD4B09" w:rsidR="002F7B56" w:rsidRPr="006D2C04" w:rsidRDefault="00706F2C" w:rsidP="00444154">
      <w:r>
        <w:t xml:space="preserve">Bydd y Tîm Datblygu Pobl yn: </w:t>
      </w:r>
    </w:p>
    <w:p w14:paraId="39CE0C00" w14:textId="1E4C7258" w:rsidR="00706F2C" w:rsidRPr="00706F2C" w:rsidRDefault="00EC5710" w:rsidP="00706F2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lang w:val="cy-GB"/>
        </w:rPr>
        <w:t xml:space="preserve">Adolygu'r polisi mewnol </w:t>
      </w:r>
      <w:r w:rsidR="00F51736">
        <w:rPr>
          <w:rFonts w:ascii="Calibri" w:hAnsi="Calibri" w:cs="Calibri"/>
          <w:lang w:val="cy-GB"/>
        </w:rPr>
        <w:t xml:space="preserve">ar </w:t>
      </w:r>
      <w:r>
        <w:rPr>
          <w:rFonts w:ascii="Calibri" w:hAnsi="Calibri" w:cs="Calibri"/>
          <w:lang w:val="cy-GB"/>
        </w:rPr>
        <w:t>Urddas a Pharch yn y Gwaith a chanllawiau cysylltiedig.</w:t>
      </w:r>
    </w:p>
    <w:p w14:paraId="30AF38D6" w14:textId="77777777" w:rsidR="00706F2C" w:rsidRPr="00706F2C" w:rsidRDefault="00706F2C" w:rsidP="00706F2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706F2C">
        <w:rPr>
          <w:rFonts w:asciiTheme="minorHAnsi" w:hAnsiTheme="minorHAnsi" w:cstheme="minorHAnsi"/>
          <w:sz w:val="22"/>
          <w:szCs w:val="22"/>
        </w:rPr>
        <w:t xml:space="preserve">Darparu dysgu a datblygu sy'n gwella'n barhaus y gwaith o ddarparu ein gwasanaethau i gwsmeriaid a rhanddeiliaid. </w:t>
      </w:r>
    </w:p>
    <w:p w14:paraId="1BC2E819" w14:textId="5205BF52" w:rsidR="00706F2C" w:rsidRDefault="00706F2C" w:rsidP="00706F2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Cefnogi rheolwyr</w:t>
      </w:r>
      <w:r w:rsidRPr="00706F2C">
        <w:rPr>
          <w:rFonts w:asciiTheme="minorHAnsi" w:hAnsiTheme="minorHAnsi" w:cstheme="minorHAnsi"/>
          <w:sz w:val="22"/>
          <w:szCs w:val="22"/>
        </w:rPr>
        <w:t xml:space="preserve"> a gweithwyr ar faterion </w:t>
      </w:r>
      <w:r>
        <w:rPr>
          <w:rFonts w:asciiTheme="minorHAnsi" w:hAnsiTheme="minorHAnsi" w:cstheme="minorHAnsi"/>
          <w:sz w:val="22"/>
          <w:szCs w:val="22"/>
        </w:rPr>
        <w:t>tegwch</w:t>
      </w:r>
      <w:r w:rsidRPr="00706F2C">
        <w:rPr>
          <w:rFonts w:asciiTheme="minorHAnsi" w:hAnsiTheme="minorHAnsi" w:cstheme="minorHAnsi"/>
          <w:sz w:val="22"/>
          <w:szCs w:val="22"/>
        </w:rPr>
        <w:t>, amrywiaeth a chynhwysiant.</w:t>
      </w:r>
    </w:p>
    <w:p w14:paraId="025E936E" w14:textId="6660D2F8" w:rsidR="00FC113C" w:rsidRDefault="00706F2C" w:rsidP="00CB0682">
      <w:pPr>
        <w:pStyle w:val="Heading2"/>
      </w:pPr>
      <w:r>
        <w:t>Dyletswyddau cyfreithiol</w:t>
      </w:r>
    </w:p>
    <w:p w14:paraId="76100225" w14:textId="20338323" w:rsidR="00706F2C" w:rsidRDefault="007A77BB" w:rsidP="0021462E">
      <w:pPr>
        <w:jc w:val="both"/>
        <w:rPr>
          <w:rFonts w:cs="Arial"/>
          <w:color w:val="000000"/>
        </w:rPr>
      </w:pPr>
      <w:r w:rsidRPr="007A77BB">
        <w:rPr>
          <w:rFonts w:cs="Arial"/>
          <w:color w:val="000000"/>
        </w:rPr>
        <w:t>Mae dyletswyddau Gyrfa Cymru wedi'u nodi yn Rheoliadau Deddf Cydraddoldeb 2010 (Cymru) a ddaeth i rym ym mis Ebrill 2011. Fel corff cyhoeddus sy'n gweithredu yng Nghymru, rydy</w:t>
      </w:r>
      <w:r>
        <w:rPr>
          <w:rFonts w:cs="Arial"/>
          <w:color w:val="000000"/>
        </w:rPr>
        <w:t>n ni’</w:t>
      </w:r>
      <w:r w:rsidRPr="007A77BB">
        <w:rPr>
          <w:rFonts w:cs="Arial"/>
          <w:color w:val="000000"/>
        </w:rPr>
        <w:t>n gweithio tuag at y nodau lles</w:t>
      </w:r>
      <w:r w:rsidR="004A434F">
        <w:rPr>
          <w:rFonts w:cs="Arial"/>
          <w:color w:val="000000"/>
        </w:rPr>
        <w:t xml:space="preserve"> </w:t>
      </w:r>
      <w:r w:rsidRPr="007A77BB">
        <w:rPr>
          <w:rFonts w:cs="Arial"/>
          <w:color w:val="000000"/>
        </w:rPr>
        <w:t>sydd wedi'u cynnwys yn Neddf Llesiant Cenedlaethau'r Dyfodol (Cymru) 2015 a'r rhwymedigaethau o dan y Ddyletswydd Sector Cyhoeddus.</w:t>
      </w:r>
    </w:p>
    <w:p w14:paraId="7D106087" w14:textId="1E59B98E" w:rsidR="006D2C04" w:rsidRPr="006D2C04" w:rsidRDefault="004A434F" w:rsidP="007D666E">
      <w:pPr>
        <w:pStyle w:val="Heading2"/>
      </w:pPr>
      <w:r>
        <w:lastRenderedPageBreak/>
        <w:t xml:space="preserve">Adolygu, Gwerthuso a Dysgu </w:t>
      </w:r>
    </w:p>
    <w:p w14:paraId="1F6DB0E9" w14:textId="1693F300" w:rsidR="004A434F" w:rsidRDefault="004A434F" w:rsidP="00696BF0">
      <w:pPr>
        <w:rPr>
          <w:rFonts w:cs="Arial"/>
        </w:rPr>
      </w:pPr>
      <w:r w:rsidRPr="006D2C04">
        <w:rPr>
          <w:lang w:val="cy"/>
        </w:rPr>
        <w:t xml:space="preserve">Bydd gweithdrefn adborth a chwynion Gyrfa Cymru yn galluogi unrhyw gwsmeriaid neu randdeiliaid i </w:t>
      </w:r>
      <w:r>
        <w:rPr>
          <w:lang w:val="cy"/>
        </w:rPr>
        <w:t>rannu</w:t>
      </w:r>
      <w:r w:rsidRPr="006D2C04">
        <w:rPr>
          <w:lang w:val="cy"/>
        </w:rPr>
        <w:t xml:space="preserve"> pryderon lle maen nhw'n teimlo bod ein gwasanaethau'n groes i'r polisi hwn. Byddai unrhyw adborth neu gŵyn yn ymwneud </w:t>
      </w:r>
      <w:r>
        <w:rPr>
          <w:lang w:val="cy"/>
        </w:rPr>
        <w:t>â thegwch</w:t>
      </w:r>
      <w:r w:rsidRPr="006D2C04">
        <w:rPr>
          <w:lang w:val="cy"/>
        </w:rPr>
        <w:t xml:space="preserve">, amrywiaeth a chynhwysiant yn destun ymchwiliad ac yn cael ei adrodd i Lywodraeth Cymru. Mae rhagor o wybodaeth am y drefn Adborth a chwynion ar gael yma. </w:t>
      </w:r>
      <w:hyperlink r:id="rId11" w:history="1">
        <w:r w:rsidRPr="006D2C04">
          <w:rPr>
            <w:rStyle w:val="Hyperlink"/>
            <w:lang w:val="cy"/>
          </w:rPr>
          <w:t xml:space="preserve"> Adborth a chwynion | Gyrfa Cymru (llyw.cymru)</w:t>
        </w:r>
      </w:hyperlink>
    </w:p>
    <w:p w14:paraId="4A335F67" w14:textId="11028538" w:rsidR="004A434F" w:rsidRPr="004A434F" w:rsidRDefault="004A434F" w:rsidP="004A434F">
      <w:pPr>
        <w:rPr>
          <w:rFonts w:cs="Arial"/>
        </w:rPr>
      </w:pPr>
      <w:r w:rsidRPr="004A434F">
        <w:rPr>
          <w:rFonts w:cs="Arial"/>
        </w:rPr>
        <w:t xml:space="preserve">Byddwn ni'n cyhoeddi ein Polisi Er Mwyn Pawb - </w:t>
      </w:r>
      <w:r>
        <w:rPr>
          <w:rFonts w:cs="Arial"/>
        </w:rPr>
        <w:t>Tegwch</w:t>
      </w:r>
      <w:r w:rsidRPr="004A434F">
        <w:rPr>
          <w:rFonts w:cs="Arial"/>
        </w:rPr>
        <w:t>, Amrywiaeth a Chynhwysiant ynghyd â'n Cynllun Cydraddoldeb Strategol a</w:t>
      </w:r>
      <w:r w:rsidR="00E22C84">
        <w:rPr>
          <w:rFonts w:cs="Arial"/>
        </w:rPr>
        <w:t xml:space="preserve">’r </w:t>
      </w:r>
      <w:r w:rsidRPr="004A434F">
        <w:rPr>
          <w:rFonts w:cs="Arial"/>
        </w:rPr>
        <w:t xml:space="preserve">adroddiad </w:t>
      </w:r>
      <w:r w:rsidR="00E22C84">
        <w:rPr>
          <w:rFonts w:cs="Arial"/>
        </w:rPr>
        <w:t xml:space="preserve">ar </w:t>
      </w:r>
      <w:r w:rsidRPr="004A434F">
        <w:rPr>
          <w:rFonts w:cs="Arial"/>
        </w:rPr>
        <w:t xml:space="preserve">y Bwlch Cyflog ar wefan Gyrfa Cymru </w:t>
      </w:r>
      <w:r>
        <w:rPr>
          <w:rFonts w:cs="Arial"/>
        </w:rPr>
        <w:t>pan fyddan nhw</w:t>
      </w:r>
      <w:r w:rsidRPr="004A434F">
        <w:rPr>
          <w:rFonts w:cs="Arial"/>
        </w:rPr>
        <w:t xml:space="preserve"> ar gael ar gyfer ein holl gwsmeriaid </w:t>
      </w:r>
      <w:r w:rsidR="00E22C84">
        <w:rPr>
          <w:rFonts w:cs="Arial"/>
        </w:rPr>
        <w:t xml:space="preserve">a’n </w:t>
      </w:r>
      <w:r w:rsidRPr="004A434F">
        <w:rPr>
          <w:rFonts w:cs="Arial"/>
        </w:rPr>
        <w:t xml:space="preserve">rhanddeiliaid. </w:t>
      </w:r>
    </w:p>
    <w:p w14:paraId="08A6E17C" w14:textId="046E134E" w:rsidR="004A434F" w:rsidRDefault="00EC5710" w:rsidP="004A434F">
      <w:pPr>
        <w:rPr>
          <w:rFonts w:cs="Arial"/>
        </w:rPr>
      </w:pPr>
      <w:r>
        <w:rPr>
          <w:rFonts w:ascii="Calibri" w:hAnsi="Calibri" w:cs="Calibri"/>
          <w:lang w:val="cy-GB"/>
        </w:rPr>
        <w:t xml:space="preserve">Bydd yr adroddiad ar Ddyletswydd </w:t>
      </w:r>
      <w:r w:rsidR="00E22C84">
        <w:rPr>
          <w:rFonts w:ascii="Calibri" w:hAnsi="Calibri" w:cs="Calibri"/>
          <w:lang w:val="cy-GB"/>
        </w:rPr>
        <w:t xml:space="preserve">y </w:t>
      </w:r>
      <w:r>
        <w:rPr>
          <w:rFonts w:ascii="Calibri" w:hAnsi="Calibri" w:cs="Calibri"/>
          <w:lang w:val="cy-GB"/>
        </w:rPr>
        <w:t xml:space="preserve">Sector Cyhoeddus yn cael ei rannu â Llywodraeth Cymru, Bwrdd Gyrfa Cymru a'r Pwyllgor Tegwch, Amrywiaeth a Chynhwysiant a'i roi ar ryngrwyd Gyrfa Cymru i'n gweithwyr, </w:t>
      </w:r>
      <w:r w:rsidR="00E22C84">
        <w:rPr>
          <w:rFonts w:ascii="Calibri" w:hAnsi="Calibri" w:cs="Calibri"/>
          <w:lang w:val="cy-GB"/>
        </w:rPr>
        <w:t xml:space="preserve">ein </w:t>
      </w:r>
      <w:r>
        <w:rPr>
          <w:rFonts w:ascii="Calibri" w:hAnsi="Calibri" w:cs="Calibri"/>
          <w:lang w:val="cy-GB"/>
        </w:rPr>
        <w:t>cwsmeriaid a'n rhanddeiliaid.</w:t>
      </w:r>
    </w:p>
    <w:p w14:paraId="5F7B9081" w14:textId="1450E7F4" w:rsidR="004A434F" w:rsidRPr="006D2C04" w:rsidRDefault="004A434F" w:rsidP="004A434F">
      <w:pPr>
        <w:rPr>
          <w:rFonts w:cs="Arial"/>
        </w:rPr>
      </w:pPr>
      <w:r w:rsidRPr="006D2C04">
        <w:rPr>
          <w:lang w:val="cy"/>
        </w:rPr>
        <w:t>Bydd unrhyw archwiliad sy'n ymwneud â thegwch, amrywiaeth a chynhwysiant neu arferion sy'n tynnu sylw at ddiffygion cysylltiedig neu arfer</w:t>
      </w:r>
      <w:r>
        <w:rPr>
          <w:lang w:val="cy"/>
        </w:rPr>
        <w:t>ion</w:t>
      </w:r>
      <w:r w:rsidRPr="006D2C04">
        <w:rPr>
          <w:lang w:val="cy"/>
        </w:rPr>
        <w:t xml:space="preserve"> gorau yn cael ei rannu gyda'r pwyllgor </w:t>
      </w:r>
      <w:r>
        <w:rPr>
          <w:lang w:val="cy"/>
        </w:rPr>
        <w:t>Tegwch</w:t>
      </w:r>
      <w:r w:rsidRPr="006D2C04">
        <w:rPr>
          <w:lang w:val="cy"/>
        </w:rPr>
        <w:t xml:space="preserve">, Amrywiaeth a Chynhwysiant a'r tîm rheoli perthnasol. </w:t>
      </w:r>
    </w:p>
    <w:p w14:paraId="14321CBC" w14:textId="1574B4A8" w:rsidR="004A434F" w:rsidRDefault="00EC5710" w:rsidP="004A434F">
      <w:pPr>
        <w:rPr>
          <w:rFonts w:cs="Arial"/>
        </w:rPr>
      </w:pPr>
      <w:r>
        <w:rPr>
          <w:rFonts w:ascii="Calibri" w:hAnsi="Calibri" w:cs="Calibri"/>
          <w:lang w:val="cy"/>
        </w:rPr>
        <w:t>Bydd proses hunanwerthuso Gyrfa Cymru yn monitro ac yn tynnu sylw at arferion gorau a diffygion sy'n ymwneud â darparu gwasanaethau mewn perthynas â thegwch, amrywiaeth a chynhwysiant. Bydd yr adroddiad hunanwerthuso yn cael ei rannu gyda'r pwyllgor Tegwch, Amrywiaeth a Chynhwysiant er mwyn adolygu a gweithredu'r camau tegwch, amrywiaeth a chynhwysiant perthnasol.</w:t>
      </w:r>
    </w:p>
    <w:p w14:paraId="08FCD392" w14:textId="368C8D9C" w:rsidR="00FC04B3" w:rsidRDefault="00784D20">
      <w:pPr>
        <w:rPr>
          <w:rFonts w:cs="Arial"/>
        </w:rPr>
      </w:pPr>
      <w:r w:rsidRPr="006D2C04">
        <w:rPr>
          <w:rFonts w:cs="Arial"/>
        </w:rPr>
        <w:t xml:space="preserve"> </w:t>
      </w:r>
      <w:bookmarkStart w:id="0" w:name="cysill"/>
      <w:bookmarkEnd w:id="0"/>
    </w:p>
    <w:p w14:paraId="09FAECC8" w14:textId="68302F3B" w:rsidR="00F34B8C" w:rsidRPr="00430865" w:rsidRDefault="009E4567" w:rsidP="00F34B8C">
      <w:pPr>
        <w:pStyle w:val="Heading2"/>
        <w:rPr>
          <w:shd w:val="clear" w:color="auto" w:fill="FFFFFF"/>
        </w:rPr>
      </w:pPr>
      <w:proofErr w:type="spellStart"/>
      <w:r w:rsidRPr="009E4567">
        <w:rPr>
          <w:shd w:val="clear" w:color="auto" w:fill="FFFFFF"/>
        </w:rPr>
        <w:t>Gweinyddu</w:t>
      </w:r>
      <w:proofErr w:type="spellEnd"/>
      <w:r w:rsidRPr="009E4567">
        <w:rPr>
          <w:shd w:val="clear" w:color="auto" w:fill="FFFFFF"/>
        </w:rPr>
        <w:t xml:space="preserve"> </w:t>
      </w:r>
      <w:proofErr w:type="spellStart"/>
      <w:r w:rsidRPr="009E4567">
        <w:rPr>
          <w:shd w:val="clear" w:color="auto" w:fill="FFFFFF"/>
        </w:rPr>
        <w:t>Dogfennau</w:t>
      </w:r>
      <w:proofErr w:type="spellEnd"/>
    </w:p>
    <w:p w14:paraId="7A5A79A9" w14:textId="12FFDD9F" w:rsidR="00F34B8C" w:rsidRPr="00A91CA5" w:rsidRDefault="009E4567" w:rsidP="00F34B8C">
      <w:pPr>
        <w:rPr>
          <w:rFonts w:ascii="Calibri" w:hAnsi="Calibri" w:cs="Calibri"/>
          <w:lang w:val="cy"/>
        </w:rPr>
      </w:pPr>
      <w:proofErr w:type="spellStart"/>
      <w:r w:rsidRPr="00A91CA5">
        <w:rPr>
          <w:rFonts w:ascii="Calibri" w:hAnsi="Calibri" w:cs="Calibri"/>
          <w:lang w:val="cy"/>
        </w:rPr>
        <w:t>Awdur</w:t>
      </w:r>
      <w:proofErr w:type="spellEnd"/>
      <w:r w:rsidR="00F34B8C" w:rsidRPr="00A91CA5">
        <w:rPr>
          <w:rFonts w:ascii="Calibri" w:hAnsi="Calibri" w:cs="Calibri"/>
          <w:lang w:val="cy"/>
        </w:rPr>
        <w:t>:</w:t>
      </w:r>
      <w:r w:rsidR="00A91CA5" w:rsidRPr="00A91CA5">
        <w:rPr>
          <w:rFonts w:ascii="Calibri" w:hAnsi="Calibri" w:cs="Calibri"/>
          <w:lang w:val="cy"/>
        </w:rPr>
        <w:tab/>
      </w:r>
      <w:r w:rsidR="00A91CA5" w:rsidRPr="00A91CA5">
        <w:rPr>
          <w:rFonts w:ascii="Calibri" w:hAnsi="Calibri" w:cs="Calibri"/>
          <w:lang w:val="cy"/>
        </w:rPr>
        <w:tab/>
      </w:r>
      <w:r w:rsidR="00F34B8C" w:rsidRPr="00A91CA5">
        <w:rPr>
          <w:rFonts w:ascii="Calibri" w:hAnsi="Calibri" w:cs="Calibri"/>
          <w:lang w:val="cy"/>
        </w:rPr>
        <w:t>Sarah Winter</w:t>
      </w:r>
      <w:r w:rsidR="00A91CA5" w:rsidRPr="00A91CA5">
        <w:rPr>
          <w:rFonts w:ascii="Calibri" w:hAnsi="Calibri" w:cs="Calibri"/>
          <w:lang w:val="cy"/>
        </w:rPr>
        <w:t>,</w:t>
      </w:r>
      <w:r w:rsidR="00F34B8C" w:rsidRPr="00A91CA5">
        <w:rPr>
          <w:rFonts w:ascii="Calibri" w:hAnsi="Calibri" w:cs="Calibri"/>
          <w:lang w:val="cy"/>
        </w:rPr>
        <w:t xml:space="preserve"> </w:t>
      </w:r>
      <w:proofErr w:type="spellStart"/>
      <w:r w:rsidR="00E57083" w:rsidRPr="00A91CA5">
        <w:rPr>
          <w:rFonts w:ascii="Calibri" w:hAnsi="Calibri" w:cs="Calibri"/>
          <w:lang w:val="cy"/>
        </w:rPr>
        <w:t>Rheolydd</w:t>
      </w:r>
      <w:proofErr w:type="spellEnd"/>
      <w:r w:rsidR="00E57083" w:rsidRPr="00A91CA5">
        <w:rPr>
          <w:rFonts w:ascii="Calibri" w:hAnsi="Calibri" w:cs="Calibri"/>
          <w:lang w:val="cy"/>
        </w:rPr>
        <w:t xml:space="preserve"> </w:t>
      </w:r>
      <w:proofErr w:type="spellStart"/>
      <w:r w:rsidR="00E57083" w:rsidRPr="00A91CA5">
        <w:rPr>
          <w:rFonts w:ascii="Calibri" w:hAnsi="Calibri" w:cs="Calibri"/>
          <w:lang w:val="cy"/>
        </w:rPr>
        <w:t>Prosiect</w:t>
      </w:r>
      <w:proofErr w:type="spellEnd"/>
      <w:r w:rsidR="00E57083" w:rsidRPr="00A91CA5">
        <w:rPr>
          <w:rFonts w:ascii="Calibri" w:hAnsi="Calibri" w:cs="Calibri"/>
          <w:lang w:val="cy"/>
        </w:rPr>
        <w:t xml:space="preserve"> </w:t>
      </w:r>
      <w:proofErr w:type="spellStart"/>
      <w:r w:rsidR="00E57083" w:rsidRPr="00A91CA5">
        <w:rPr>
          <w:rFonts w:ascii="Calibri" w:hAnsi="Calibri" w:cs="Calibri"/>
          <w:lang w:val="cy"/>
        </w:rPr>
        <w:t>Amrywiaeth</w:t>
      </w:r>
      <w:proofErr w:type="spellEnd"/>
      <w:r w:rsidR="00E57083" w:rsidRPr="00A91CA5">
        <w:rPr>
          <w:rFonts w:ascii="Calibri" w:hAnsi="Calibri" w:cs="Calibri"/>
          <w:lang w:val="cy"/>
        </w:rPr>
        <w:t xml:space="preserve"> a </w:t>
      </w:r>
      <w:proofErr w:type="spellStart"/>
      <w:r w:rsidR="00E57083" w:rsidRPr="00A91CA5">
        <w:rPr>
          <w:rFonts w:ascii="Calibri" w:hAnsi="Calibri" w:cs="Calibri"/>
          <w:lang w:val="cy"/>
        </w:rPr>
        <w:t>Chynhwysiant</w:t>
      </w:r>
      <w:proofErr w:type="spellEnd"/>
      <w:r w:rsidR="00F34B8C" w:rsidRPr="00A91CA5">
        <w:rPr>
          <w:rFonts w:ascii="Calibri" w:hAnsi="Calibri" w:cs="Calibri"/>
          <w:lang w:val="cy"/>
        </w:rPr>
        <w:t xml:space="preserve"> </w:t>
      </w:r>
    </w:p>
    <w:p w14:paraId="7BFA53C2" w14:textId="66EC9BC8" w:rsidR="00F34B8C" w:rsidRPr="00A91CA5" w:rsidRDefault="000F5FF9" w:rsidP="00F34B8C">
      <w:pPr>
        <w:rPr>
          <w:rFonts w:ascii="Calibri" w:hAnsi="Calibri" w:cs="Calibri"/>
          <w:lang w:val="cy"/>
        </w:rPr>
      </w:pPr>
      <w:r w:rsidRPr="00A91CA5">
        <w:rPr>
          <w:rFonts w:ascii="Calibri" w:hAnsi="Calibri" w:cs="Calibri"/>
          <w:lang w:val="cy"/>
        </w:rPr>
        <w:t>Math o bolisi</w:t>
      </w:r>
      <w:r w:rsidR="00F34B8C" w:rsidRPr="00A91CA5">
        <w:rPr>
          <w:rFonts w:ascii="Calibri" w:hAnsi="Calibri" w:cs="Calibri"/>
          <w:lang w:val="cy"/>
        </w:rPr>
        <w:t>:</w:t>
      </w:r>
      <w:r w:rsidR="00A91CA5" w:rsidRPr="00A91CA5">
        <w:rPr>
          <w:rFonts w:ascii="Calibri" w:hAnsi="Calibri" w:cs="Calibri"/>
          <w:lang w:val="cy"/>
        </w:rPr>
        <w:tab/>
      </w:r>
      <w:r w:rsidRPr="00A91CA5">
        <w:rPr>
          <w:rFonts w:ascii="Calibri" w:hAnsi="Calibri" w:cs="Calibri"/>
          <w:lang w:val="cy"/>
        </w:rPr>
        <w:t>Cydymffurfiaeth</w:t>
      </w:r>
    </w:p>
    <w:p w14:paraId="4D6C33FC" w14:textId="1E21325B" w:rsidR="00F34B8C" w:rsidRPr="00A91CA5" w:rsidRDefault="007A0EF2" w:rsidP="00F34B8C">
      <w:pPr>
        <w:rPr>
          <w:rFonts w:ascii="Calibri" w:hAnsi="Calibri" w:cs="Calibri"/>
          <w:lang w:val="cy"/>
        </w:rPr>
      </w:pPr>
      <w:r w:rsidRPr="00A91CA5">
        <w:rPr>
          <w:rFonts w:ascii="Calibri" w:hAnsi="Calibri" w:cs="Calibri"/>
          <w:lang w:val="cy"/>
        </w:rPr>
        <w:t>Dyddiad</w:t>
      </w:r>
      <w:r w:rsidR="00F34B8C" w:rsidRPr="00A91CA5">
        <w:rPr>
          <w:rFonts w:ascii="Calibri" w:hAnsi="Calibri" w:cs="Calibri"/>
          <w:lang w:val="cy"/>
        </w:rPr>
        <w:t>:</w:t>
      </w:r>
      <w:r w:rsidR="00A91CA5" w:rsidRPr="00A91CA5">
        <w:rPr>
          <w:rFonts w:ascii="Calibri" w:hAnsi="Calibri" w:cs="Calibri"/>
          <w:lang w:val="cy"/>
        </w:rPr>
        <w:tab/>
      </w:r>
      <w:r w:rsidRPr="00A91CA5">
        <w:rPr>
          <w:rFonts w:ascii="Calibri" w:hAnsi="Calibri" w:cs="Calibri"/>
          <w:lang w:val="cy"/>
        </w:rPr>
        <w:t>Ionawr</w:t>
      </w:r>
      <w:r w:rsidR="00F34B8C" w:rsidRPr="00A91CA5">
        <w:rPr>
          <w:rFonts w:ascii="Calibri" w:hAnsi="Calibri" w:cs="Calibri"/>
          <w:lang w:val="cy"/>
        </w:rPr>
        <w:t xml:space="preserve"> 2023 (</w:t>
      </w:r>
      <w:r w:rsidR="00CE1331" w:rsidRPr="00A91CA5">
        <w:rPr>
          <w:rFonts w:ascii="Calibri" w:hAnsi="Calibri" w:cs="Calibri"/>
          <w:lang w:val="cy"/>
        </w:rPr>
        <w:t>adolygwyd o fewn 12 mis</w:t>
      </w:r>
      <w:r w:rsidR="00F34B8C" w:rsidRPr="00A91CA5">
        <w:rPr>
          <w:rFonts w:ascii="Calibri" w:hAnsi="Calibri" w:cs="Calibri"/>
          <w:lang w:val="cy"/>
        </w:rPr>
        <w:t>)</w:t>
      </w:r>
    </w:p>
    <w:p w14:paraId="4B1323C9" w14:textId="7A9599B5" w:rsidR="00F34B8C" w:rsidRPr="00A91CA5" w:rsidRDefault="00E54D2C" w:rsidP="00F34B8C">
      <w:pPr>
        <w:rPr>
          <w:rFonts w:ascii="Calibri" w:hAnsi="Calibri" w:cs="Calibri"/>
          <w:lang w:val="cy"/>
        </w:rPr>
      </w:pPr>
      <w:r w:rsidRPr="00A91CA5">
        <w:rPr>
          <w:rFonts w:ascii="Calibri" w:hAnsi="Calibri" w:cs="Calibri"/>
          <w:lang w:val="cy"/>
        </w:rPr>
        <w:t>Fersiwn</w:t>
      </w:r>
      <w:r w:rsidR="00F34B8C" w:rsidRPr="00A91CA5">
        <w:rPr>
          <w:rFonts w:ascii="Calibri" w:hAnsi="Calibri" w:cs="Calibri"/>
          <w:lang w:val="cy"/>
        </w:rPr>
        <w:t>:</w:t>
      </w:r>
      <w:r w:rsidR="00A91CA5" w:rsidRPr="00A91CA5">
        <w:rPr>
          <w:rFonts w:ascii="Calibri" w:hAnsi="Calibri" w:cs="Calibri"/>
          <w:lang w:val="cy"/>
        </w:rPr>
        <w:tab/>
      </w:r>
      <w:r w:rsidR="006E3870" w:rsidRPr="00A91CA5">
        <w:rPr>
          <w:rFonts w:ascii="Calibri" w:hAnsi="Calibri" w:cs="Calibri"/>
          <w:lang w:val="cy"/>
        </w:rPr>
        <w:t>Terfynol</w:t>
      </w:r>
    </w:p>
    <w:p w14:paraId="2CF6AEB6" w14:textId="77777777" w:rsidR="005F14F0" w:rsidRPr="006D2C04" w:rsidRDefault="005F14F0">
      <w:pPr>
        <w:rPr>
          <w:rFonts w:ascii="Arial" w:hAnsi="Arial" w:cs="Arial"/>
          <w:color w:val="202124"/>
          <w:shd w:val="clear" w:color="auto" w:fill="FFFFFF"/>
        </w:rPr>
      </w:pPr>
    </w:p>
    <w:sectPr w:rsidR="005F14F0" w:rsidRPr="006D2C04" w:rsidSect="00A91CA5">
      <w:headerReference w:type="default" r:id="rId12"/>
      <w:footerReference w:type="default" r:id="rId13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58B3" w14:textId="77777777" w:rsidR="008C3C92" w:rsidRDefault="008C3C92" w:rsidP="00F40121">
      <w:pPr>
        <w:spacing w:after="0" w:line="240" w:lineRule="auto"/>
      </w:pPr>
      <w:r>
        <w:separator/>
      </w:r>
    </w:p>
  </w:endnote>
  <w:endnote w:type="continuationSeparator" w:id="0">
    <w:p w14:paraId="7CC23F78" w14:textId="77777777" w:rsidR="008C3C92" w:rsidRDefault="008C3C92" w:rsidP="00F40121">
      <w:pPr>
        <w:spacing w:after="0" w:line="240" w:lineRule="auto"/>
      </w:pPr>
      <w:r>
        <w:continuationSeparator/>
      </w:r>
    </w:p>
  </w:endnote>
  <w:endnote w:type="continuationNotice" w:id="1">
    <w:p w14:paraId="6D8120BF" w14:textId="77777777" w:rsidR="008C3C92" w:rsidRDefault="008C3C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1FA7" w14:textId="73FD2DAB" w:rsidR="00F40121" w:rsidRPr="005C69A5" w:rsidRDefault="00A91CA5" w:rsidP="005C69A5">
    <w:pPr>
      <w:pStyle w:val="Footer"/>
    </w:pPr>
    <w:r>
      <w:rPr>
        <w:noProof/>
      </w:rPr>
      <w:drawing>
        <wp:inline distT="0" distB="0" distL="0" distR="0" wp14:anchorId="52CDED8F" wp14:editId="04743214">
          <wp:extent cx="5731510" cy="475782"/>
          <wp:effectExtent l="0" t="0" r="2540" b="63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5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E49A" w14:textId="77777777" w:rsidR="008C3C92" w:rsidRDefault="008C3C92" w:rsidP="00F40121">
      <w:pPr>
        <w:spacing w:after="0" w:line="240" w:lineRule="auto"/>
      </w:pPr>
      <w:r>
        <w:separator/>
      </w:r>
    </w:p>
  </w:footnote>
  <w:footnote w:type="continuationSeparator" w:id="0">
    <w:p w14:paraId="56325246" w14:textId="77777777" w:rsidR="008C3C92" w:rsidRDefault="008C3C92" w:rsidP="00F40121">
      <w:pPr>
        <w:spacing w:after="0" w:line="240" w:lineRule="auto"/>
      </w:pPr>
      <w:r>
        <w:continuationSeparator/>
      </w:r>
    </w:p>
  </w:footnote>
  <w:footnote w:type="continuationNotice" w:id="1">
    <w:p w14:paraId="6FE3738F" w14:textId="77777777" w:rsidR="008C3C92" w:rsidRDefault="008C3C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795D" w14:textId="021D4CEA" w:rsidR="00F40121" w:rsidRDefault="00A91CA5">
    <w:pPr>
      <w:pStyle w:val="Header"/>
    </w:pPr>
    <w:r w:rsidRPr="00F81789">
      <w:rPr>
        <w:rFonts w:cs="Arial"/>
        <w:noProof/>
      </w:rPr>
      <w:drawing>
        <wp:inline distT="0" distB="0" distL="0" distR="0" wp14:anchorId="7705AACD" wp14:editId="38B61E35">
          <wp:extent cx="1433779" cy="580079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953" cy="58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2CE8"/>
    <w:multiLevelType w:val="hybridMultilevel"/>
    <w:tmpl w:val="A7FCE17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79194A"/>
    <w:multiLevelType w:val="hybridMultilevel"/>
    <w:tmpl w:val="D838585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9E7A03"/>
    <w:multiLevelType w:val="hybridMultilevel"/>
    <w:tmpl w:val="EA3C9A5E"/>
    <w:lvl w:ilvl="0" w:tplc="A784E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43C5"/>
    <w:multiLevelType w:val="hybridMultilevel"/>
    <w:tmpl w:val="5F4AE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3F74"/>
    <w:multiLevelType w:val="hybridMultilevel"/>
    <w:tmpl w:val="0E9CF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40D82"/>
    <w:multiLevelType w:val="hybridMultilevel"/>
    <w:tmpl w:val="780C0202"/>
    <w:lvl w:ilvl="0" w:tplc="4B4C2A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6D10"/>
    <w:multiLevelType w:val="hybridMultilevel"/>
    <w:tmpl w:val="78889A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B245746"/>
    <w:multiLevelType w:val="hybridMultilevel"/>
    <w:tmpl w:val="E7CC0B72"/>
    <w:lvl w:ilvl="0" w:tplc="A784E3A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26D2"/>
    <w:multiLevelType w:val="hybridMultilevel"/>
    <w:tmpl w:val="DD42D56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41E51"/>
    <w:multiLevelType w:val="hybridMultilevel"/>
    <w:tmpl w:val="8B34B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78FE"/>
    <w:multiLevelType w:val="multilevel"/>
    <w:tmpl w:val="E2264822"/>
    <w:lvl w:ilvl="0">
      <w:start w:val="8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theme="minorBidi" w:hint="default"/>
      </w:rPr>
    </w:lvl>
  </w:abstractNum>
  <w:abstractNum w:abstractNumId="11" w15:restartNumberingAfterBreak="0">
    <w:nsid w:val="520A021B"/>
    <w:multiLevelType w:val="hybridMultilevel"/>
    <w:tmpl w:val="3812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1AFC"/>
    <w:multiLevelType w:val="hybridMultilevel"/>
    <w:tmpl w:val="92904650"/>
    <w:lvl w:ilvl="0" w:tplc="29DAF534">
      <w:start w:val="1"/>
      <w:numFmt w:val="bullet"/>
      <w:pStyle w:val="ListParagraph"/>
      <w:lvlText w:val=""/>
      <w:lvlJc w:val="left"/>
      <w:pPr>
        <w:ind w:left="873" w:hanging="306"/>
      </w:pPr>
      <w:rPr>
        <w:rFonts w:ascii="Symbol" w:hAnsi="Symbol" w:hint="default"/>
        <w:b/>
        <w:i w:val="0"/>
        <w:color w:val="CC569A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644EC"/>
    <w:multiLevelType w:val="hybridMultilevel"/>
    <w:tmpl w:val="8512766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45790D"/>
    <w:multiLevelType w:val="hybridMultilevel"/>
    <w:tmpl w:val="6922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7F10"/>
    <w:multiLevelType w:val="multilevel"/>
    <w:tmpl w:val="AE1E217C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</w:rPr>
    </w:lvl>
  </w:abstractNum>
  <w:abstractNum w:abstractNumId="16" w15:restartNumberingAfterBreak="0">
    <w:nsid w:val="689C046E"/>
    <w:multiLevelType w:val="hybridMultilevel"/>
    <w:tmpl w:val="3F9C91EE"/>
    <w:lvl w:ilvl="0" w:tplc="08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7" w15:restartNumberingAfterBreak="0">
    <w:nsid w:val="6D470EA5"/>
    <w:multiLevelType w:val="hybridMultilevel"/>
    <w:tmpl w:val="143ED5D4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70F24CEB"/>
    <w:multiLevelType w:val="hybridMultilevel"/>
    <w:tmpl w:val="3BD6E23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5E5939"/>
    <w:multiLevelType w:val="hybridMultilevel"/>
    <w:tmpl w:val="3FF6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481C"/>
    <w:multiLevelType w:val="hybridMultilevel"/>
    <w:tmpl w:val="44EC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123B1"/>
    <w:multiLevelType w:val="multilevel"/>
    <w:tmpl w:val="7150AA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8C74495"/>
    <w:multiLevelType w:val="hybridMultilevel"/>
    <w:tmpl w:val="7C7C413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EF3C32"/>
    <w:multiLevelType w:val="multilevel"/>
    <w:tmpl w:val="26944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735197971">
    <w:abstractNumId w:val="12"/>
  </w:num>
  <w:num w:numId="2" w16cid:durableId="1112672275">
    <w:abstractNumId w:val="23"/>
  </w:num>
  <w:num w:numId="3" w16cid:durableId="1817527343">
    <w:abstractNumId w:val="18"/>
  </w:num>
  <w:num w:numId="4" w16cid:durableId="1845586121">
    <w:abstractNumId w:val="11"/>
  </w:num>
  <w:num w:numId="5" w16cid:durableId="939721619">
    <w:abstractNumId w:val="2"/>
  </w:num>
  <w:num w:numId="6" w16cid:durableId="2029214094">
    <w:abstractNumId w:val="10"/>
  </w:num>
  <w:num w:numId="7" w16cid:durableId="1131480149">
    <w:abstractNumId w:val="1"/>
  </w:num>
  <w:num w:numId="8" w16cid:durableId="1437795143">
    <w:abstractNumId w:val="8"/>
  </w:num>
  <w:num w:numId="9" w16cid:durableId="1688025709">
    <w:abstractNumId w:val="15"/>
  </w:num>
  <w:num w:numId="10" w16cid:durableId="1817721956">
    <w:abstractNumId w:val="5"/>
  </w:num>
  <w:num w:numId="11" w16cid:durableId="1537547979">
    <w:abstractNumId w:val="13"/>
  </w:num>
  <w:num w:numId="12" w16cid:durableId="211305475">
    <w:abstractNumId w:val="21"/>
  </w:num>
  <w:num w:numId="13" w16cid:durableId="1655791524">
    <w:abstractNumId w:val="17"/>
  </w:num>
  <w:num w:numId="14" w16cid:durableId="1725592905">
    <w:abstractNumId w:val="22"/>
  </w:num>
  <w:num w:numId="15" w16cid:durableId="1953783506">
    <w:abstractNumId w:val="0"/>
  </w:num>
  <w:num w:numId="16" w16cid:durableId="1588417092">
    <w:abstractNumId w:val="4"/>
  </w:num>
  <w:num w:numId="17" w16cid:durableId="662589352">
    <w:abstractNumId w:val="3"/>
  </w:num>
  <w:num w:numId="18" w16cid:durableId="1736901983">
    <w:abstractNumId w:val="7"/>
  </w:num>
  <w:num w:numId="19" w16cid:durableId="866262457">
    <w:abstractNumId w:val="12"/>
  </w:num>
  <w:num w:numId="20" w16cid:durableId="1933202896">
    <w:abstractNumId w:val="12"/>
  </w:num>
  <w:num w:numId="21" w16cid:durableId="506483426">
    <w:abstractNumId w:val="12"/>
  </w:num>
  <w:num w:numId="22" w16cid:durableId="135531448">
    <w:abstractNumId w:val="16"/>
  </w:num>
  <w:num w:numId="23" w16cid:durableId="1874801785">
    <w:abstractNumId w:val="12"/>
  </w:num>
  <w:num w:numId="24" w16cid:durableId="1489714854">
    <w:abstractNumId w:val="6"/>
  </w:num>
  <w:num w:numId="25" w16cid:durableId="957830763">
    <w:abstractNumId w:val="12"/>
  </w:num>
  <w:num w:numId="26" w16cid:durableId="1841774045">
    <w:abstractNumId w:val="12"/>
  </w:num>
  <w:num w:numId="27" w16cid:durableId="1496990454">
    <w:abstractNumId w:val="9"/>
  </w:num>
  <w:num w:numId="28" w16cid:durableId="2055806370">
    <w:abstractNumId w:val="12"/>
  </w:num>
  <w:num w:numId="29" w16cid:durableId="1961495641">
    <w:abstractNumId w:val="12"/>
  </w:num>
  <w:num w:numId="30" w16cid:durableId="1328097291">
    <w:abstractNumId w:val="14"/>
  </w:num>
  <w:num w:numId="31" w16cid:durableId="1022979859">
    <w:abstractNumId w:val="19"/>
  </w:num>
  <w:num w:numId="32" w16cid:durableId="877277861">
    <w:abstractNumId w:val="12"/>
  </w:num>
  <w:num w:numId="33" w16cid:durableId="16221114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BE"/>
    <w:rsid w:val="00000346"/>
    <w:rsid w:val="000005AA"/>
    <w:rsid w:val="00003FFE"/>
    <w:rsid w:val="00004C94"/>
    <w:rsid w:val="000058B3"/>
    <w:rsid w:val="00013BD9"/>
    <w:rsid w:val="000151DD"/>
    <w:rsid w:val="000158C2"/>
    <w:rsid w:val="000160B0"/>
    <w:rsid w:val="00021BC3"/>
    <w:rsid w:val="000227DD"/>
    <w:rsid w:val="000259F1"/>
    <w:rsid w:val="00025A1E"/>
    <w:rsid w:val="00025B38"/>
    <w:rsid w:val="00025C25"/>
    <w:rsid w:val="0003021C"/>
    <w:rsid w:val="00033784"/>
    <w:rsid w:val="00037A6D"/>
    <w:rsid w:val="0004213B"/>
    <w:rsid w:val="00042A3D"/>
    <w:rsid w:val="00043B7D"/>
    <w:rsid w:val="000442CB"/>
    <w:rsid w:val="0004434C"/>
    <w:rsid w:val="00045B84"/>
    <w:rsid w:val="0004748F"/>
    <w:rsid w:val="00047591"/>
    <w:rsid w:val="000477F5"/>
    <w:rsid w:val="00053904"/>
    <w:rsid w:val="00057890"/>
    <w:rsid w:val="00061DCD"/>
    <w:rsid w:val="00064512"/>
    <w:rsid w:val="00066CAE"/>
    <w:rsid w:val="00066E4D"/>
    <w:rsid w:val="000713D1"/>
    <w:rsid w:val="00080083"/>
    <w:rsid w:val="00086E3C"/>
    <w:rsid w:val="00091608"/>
    <w:rsid w:val="00096264"/>
    <w:rsid w:val="000A230A"/>
    <w:rsid w:val="000A2377"/>
    <w:rsid w:val="000A388D"/>
    <w:rsid w:val="000A3E28"/>
    <w:rsid w:val="000A3EEE"/>
    <w:rsid w:val="000A451D"/>
    <w:rsid w:val="000B31C7"/>
    <w:rsid w:val="000B5477"/>
    <w:rsid w:val="000B67EA"/>
    <w:rsid w:val="000C0BBB"/>
    <w:rsid w:val="000C47EE"/>
    <w:rsid w:val="000C4E3E"/>
    <w:rsid w:val="000C5F53"/>
    <w:rsid w:val="000D110E"/>
    <w:rsid w:val="000D1A62"/>
    <w:rsid w:val="000D45E0"/>
    <w:rsid w:val="000D637F"/>
    <w:rsid w:val="000D63B3"/>
    <w:rsid w:val="000D6948"/>
    <w:rsid w:val="000D72DB"/>
    <w:rsid w:val="000D78FC"/>
    <w:rsid w:val="000E0B9A"/>
    <w:rsid w:val="000E1138"/>
    <w:rsid w:val="000E1AF9"/>
    <w:rsid w:val="000F1BD2"/>
    <w:rsid w:val="000F213D"/>
    <w:rsid w:val="000F5FF9"/>
    <w:rsid w:val="000F6BBE"/>
    <w:rsid w:val="000F7D03"/>
    <w:rsid w:val="00101DEB"/>
    <w:rsid w:val="001034C5"/>
    <w:rsid w:val="00105DE0"/>
    <w:rsid w:val="00106FF2"/>
    <w:rsid w:val="001108AC"/>
    <w:rsid w:val="001109BA"/>
    <w:rsid w:val="00111459"/>
    <w:rsid w:val="00112F38"/>
    <w:rsid w:val="001169AE"/>
    <w:rsid w:val="00117941"/>
    <w:rsid w:val="00130786"/>
    <w:rsid w:val="00131853"/>
    <w:rsid w:val="00135F55"/>
    <w:rsid w:val="00143D0F"/>
    <w:rsid w:val="0014447C"/>
    <w:rsid w:val="00154285"/>
    <w:rsid w:val="001612EE"/>
    <w:rsid w:val="001617A5"/>
    <w:rsid w:val="00165B62"/>
    <w:rsid w:val="00167DBF"/>
    <w:rsid w:val="00173BC1"/>
    <w:rsid w:val="00174D4F"/>
    <w:rsid w:val="001760E6"/>
    <w:rsid w:val="00176732"/>
    <w:rsid w:val="001816CC"/>
    <w:rsid w:val="001841A5"/>
    <w:rsid w:val="001945FD"/>
    <w:rsid w:val="0019601E"/>
    <w:rsid w:val="00197E9B"/>
    <w:rsid w:val="001A00F2"/>
    <w:rsid w:val="001A0389"/>
    <w:rsid w:val="001A1955"/>
    <w:rsid w:val="001A39BD"/>
    <w:rsid w:val="001A5CF0"/>
    <w:rsid w:val="001A6A08"/>
    <w:rsid w:val="001B1F3F"/>
    <w:rsid w:val="001B2295"/>
    <w:rsid w:val="001B3DDB"/>
    <w:rsid w:val="001B448F"/>
    <w:rsid w:val="001B659D"/>
    <w:rsid w:val="001C1187"/>
    <w:rsid w:val="001D2049"/>
    <w:rsid w:val="001D25E1"/>
    <w:rsid w:val="001D541A"/>
    <w:rsid w:val="001D76F0"/>
    <w:rsid w:val="001E2C20"/>
    <w:rsid w:val="001E33EB"/>
    <w:rsid w:val="001E5559"/>
    <w:rsid w:val="001E7821"/>
    <w:rsid w:val="001F0569"/>
    <w:rsid w:val="001F48AF"/>
    <w:rsid w:val="002006DD"/>
    <w:rsid w:val="002025A8"/>
    <w:rsid w:val="002139FA"/>
    <w:rsid w:val="0021462E"/>
    <w:rsid w:val="0023242E"/>
    <w:rsid w:val="00236321"/>
    <w:rsid w:val="002412EF"/>
    <w:rsid w:val="00244011"/>
    <w:rsid w:val="002456CD"/>
    <w:rsid w:val="002515A6"/>
    <w:rsid w:val="00251F0E"/>
    <w:rsid w:val="00253437"/>
    <w:rsid w:val="00253512"/>
    <w:rsid w:val="00253C76"/>
    <w:rsid w:val="002549E9"/>
    <w:rsid w:val="00256207"/>
    <w:rsid w:val="002604B7"/>
    <w:rsid w:val="0026214E"/>
    <w:rsid w:val="00266773"/>
    <w:rsid w:val="0027236D"/>
    <w:rsid w:val="00273D9E"/>
    <w:rsid w:val="00273E10"/>
    <w:rsid w:val="0028548B"/>
    <w:rsid w:val="00285B13"/>
    <w:rsid w:val="0028654A"/>
    <w:rsid w:val="002956D5"/>
    <w:rsid w:val="00295929"/>
    <w:rsid w:val="002963E2"/>
    <w:rsid w:val="0029733B"/>
    <w:rsid w:val="00297990"/>
    <w:rsid w:val="002A50B1"/>
    <w:rsid w:val="002A6A98"/>
    <w:rsid w:val="002B0DF9"/>
    <w:rsid w:val="002B28D0"/>
    <w:rsid w:val="002B3861"/>
    <w:rsid w:val="002B4964"/>
    <w:rsid w:val="002C00F9"/>
    <w:rsid w:val="002C23CB"/>
    <w:rsid w:val="002C2FD8"/>
    <w:rsid w:val="002C52AA"/>
    <w:rsid w:val="002C6286"/>
    <w:rsid w:val="002C6A26"/>
    <w:rsid w:val="002C7120"/>
    <w:rsid w:val="002D3B00"/>
    <w:rsid w:val="002D7106"/>
    <w:rsid w:val="002E17B8"/>
    <w:rsid w:val="002E3510"/>
    <w:rsid w:val="002E429A"/>
    <w:rsid w:val="002F4DE4"/>
    <w:rsid w:val="002F57B1"/>
    <w:rsid w:val="002F7B56"/>
    <w:rsid w:val="00302911"/>
    <w:rsid w:val="00303C9B"/>
    <w:rsid w:val="0031020E"/>
    <w:rsid w:val="00310F1C"/>
    <w:rsid w:val="00314820"/>
    <w:rsid w:val="00316B7D"/>
    <w:rsid w:val="0032086D"/>
    <w:rsid w:val="00322BE5"/>
    <w:rsid w:val="00327C74"/>
    <w:rsid w:val="003312FC"/>
    <w:rsid w:val="0033229F"/>
    <w:rsid w:val="0033789B"/>
    <w:rsid w:val="00341AC4"/>
    <w:rsid w:val="00344810"/>
    <w:rsid w:val="00344BF1"/>
    <w:rsid w:val="00347714"/>
    <w:rsid w:val="00347ADC"/>
    <w:rsid w:val="00347C8A"/>
    <w:rsid w:val="003541CC"/>
    <w:rsid w:val="0035511F"/>
    <w:rsid w:val="00361F54"/>
    <w:rsid w:val="00363261"/>
    <w:rsid w:val="0036413B"/>
    <w:rsid w:val="003656CE"/>
    <w:rsid w:val="0036700E"/>
    <w:rsid w:val="00367130"/>
    <w:rsid w:val="0037059C"/>
    <w:rsid w:val="003718A6"/>
    <w:rsid w:val="003725BA"/>
    <w:rsid w:val="00372DBE"/>
    <w:rsid w:val="00373E3D"/>
    <w:rsid w:val="00375622"/>
    <w:rsid w:val="00376596"/>
    <w:rsid w:val="00381170"/>
    <w:rsid w:val="00382734"/>
    <w:rsid w:val="00393C27"/>
    <w:rsid w:val="003A2838"/>
    <w:rsid w:val="003A32FF"/>
    <w:rsid w:val="003C1146"/>
    <w:rsid w:val="003C24DB"/>
    <w:rsid w:val="003C395D"/>
    <w:rsid w:val="003C3CD8"/>
    <w:rsid w:val="003C49D9"/>
    <w:rsid w:val="003C5565"/>
    <w:rsid w:val="003D15BB"/>
    <w:rsid w:val="003D31AC"/>
    <w:rsid w:val="003E115C"/>
    <w:rsid w:val="003E12A1"/>
    <w:rsid w:val="003E1AB8"/>
    <w:rsid w:val="003E2A2B"/>
    <w:rsid w:val="003E302D"/>
    <w:rsid w:val="003E5DC2"/>
    <w:rsid w:val="003F743F"/>
    <w:rsid w:val="003F7757"/>
    <w:rsid w:val="00400AFB"/>
    <w:rsid w:val="00400B24"/>
    <w:rsid w:val="00401BF7"/>
    <w:rsid w:val="00402BF7"/>
    <w:rsid w:val="00402DEB"/>
    <w:rsid w:val="004051BE"/>
    <w:rsid w:val="00412AA5"/>
    <w:rsid w:val="00416931"/>
    <w:rsid w:val="00423323"/>
    <w:rsid w:val="00424BFC"/>
    <w:rsid w:val="00425431"/>
    <w:rsid w:val="00426025"/>
    <w:rsid w:val="0043076C"/>
    <w:rsid w:val="00431DEF"/>
    <w:rsid w:val="00432139"/>
    <w:rsid w:val="00433E1F"/>
    <w:rsid w:val="00442948"/>
    <w:rsid w:val="00444154"/>
    <w:rsid w:val="00446C9E"/>
    <w:rsid w:val="00447749"/>
    <w:rsid w:val="0044792D"/>
    <w:rsid w:val="00452C55"/>
    <w:rsid w:val="00453026"/>
    <w:rsid w:val="00454DA9"/>
    <w:rsid w:val="00461CA0"/>
    <w:rsid w:val="004662CC"/>
    <w:rsid w:val="00472B49"/>
    <w:rsid w:val="004730B1"/>
    <w:rsid w:val="004730BF"/>
    <w:rsid w:val="00473C17"/>
    <w:rsid w:val="00473C50"/>
    <w:rsid w:val="00481261"/>
    <w:rsid w:val="0048278A"/>
    <w:rsid w:val="00484FFC"/>
    <w:rsid w:val="00486807"/>
    <w:rsid w:val="00490CAF"/>
    <w:rsid w:val="0049158C"/>
    <w:rsid w:val="004968B2"/>
    <w:rsid w:val="00497B88"/>
    <w:rsid w:val="00497D8D"/>
    <w:rsid w:val="004A434F"/>
    <w:rsid w:val="004A651D"/>
    <w:rsid w:val="004A75C7"/>
    <w:rsid w:val="004B087D"/>
    <w:rsid w:val="004B0A4C"/>
    <w:rsid w:val="004B317F"/>
    <w:rsid w:val="004B5CE1"/>
    <w:rsid w:val="004C106E"/>
    <w:rsid w:val="004C25E7"/>
    <w:rsid w:val="004D05BA"/>
    <w:rsid w:val="004D07E2"/>
    <w:rsid w:val="004D319E"/>
    <w:rsid w:val="004D6B80"/>
    <w:rsid w:val="004E1968"/>
    <w:rsid w:val="004E4B51"/>
    <w:rsid w:val="004E576D"/>
    <w:rsid w:val="004F5F28"/>
    <w:rsid w:val="004F6380"/>
    <w:rsid w:val="005018A3"/>
    <w:rsid w:val="005079F6"/>
    <w:rsid w:val="00520680"/>
    <w:rsid w:val="005225E6"/>
    <w:rsid w:val="005228DB"/>
    <w:rsid w:val="00524A21"/>
    <w:rsid w:val="0053369C"/>
    <w:rsid w:val="00533773"/>
    <w:rsid w:val="00535AFE"/>
    <w:rsid w:val="00537F7F"/>
    <w:rsid w:val="005429DD"/>
    <w:rsid w:val="00543D2D"/>
    <w:rsid w:val="00545CC6"/>
    <w:rsid w:val="00552FD6"/>
    <w:rsid w:val="0055563D"/>
    <w:rsid w:val="005566B2"/>
    <w:rsid w:val="00556936"/>
    <w:rsid w:val="00556D90"/>
    <w:rsid w:val="005577A6"/>
    <w:rsid w:val="00571151"/>
    <w:rsid w:val="00572021"/>
    <w:rsid w:val="00577B9D"/>
    <w:rsid w:val="005816A2"/>
    <w:rsid w:val="00581DC0"/>
    <w:rsid w:val="00582BAE"/>
    <w:rsid w:val="00584AC6"/>
    <w:rsid w:val="00585523"/>
    <w:rsid w:val="00592A50"/>
    <w:rsid w:val="00594E68"/>
    <w:rsid w:val="0059576C"/>
    <w:rsid w:val="005972BB"/>
    <w:rsid w:val="00597DB2"/>
    <w:rsid w:val="005A0364"/>
    <w:rsid w:val="005A4810"/>
    <w:rsid w:val="005A4CF5"/>
    <w:rsid w:val="005A6243"/>
    <w:rsid w:val="005B1F4F"/>
    <w:rsid w:val="005B2116"/>
    <w:rsid w:val="005B2D0B"/>
    <w:rsid w:val="005B5796"/>
    <w:rsid w:val="005B6A19"/>
    <w:rsid w:val="005C0589"/>
    <w:rsid w:val="005C1616"/>
    <w:rsid w:val="005C20B6"/>
    <w:rsid w:val="005C2D8B"/>
    <w:rsid w:val="005C48D1"/>
    <w:rsid w:val="005C5EA9"/>
    <w:rsid w:val="005C69A5"/>
    <w:rsid w:val="005C79A2"/>
    <w:rsid w:val="005D0BEC"/>
    <w:rsid w:val="005D2FDC"/>
    <w:rsid w:val="005D3A12"/>
    <w:rsid w:val="005D767D"/>
    <w:rsid w:val="005E4D13"/>
    <w:rsid w:val="005F14F0"/>
    <w:rsid w:val="005F163B"/>
    <w:rsid w:val="005F387C"/>
    <w:rsid w:val="005F54D0"/>
    <w:rsid w:val="00601CD2"/>
    <w:rsid w:val="006049FA"/>
    <w:rsid w:val="00606A07"/>
    <w:rsid w:val="00606A70"/>
    <w:rsid w:val="00612F92"/>
    <w:rsid w:val="00615AFC"/>
    <w:rsid w:val="00616FEC"/>
    <w:rsid w:val="00617B31"/>
    <w:rsid w:val="00620CD4"/>
    <w:rsid w:val="00621B5F"/>
    <w:rsid w:val="00621BA0"/>
    <w:rsid w:val="0062224A"/>
    <w:rsid w:val="00625BD4"/>
    <w:rsid w:val="00632CD4"/>
    <w:rsid w:val="006362BA"/>
    <w:rsid w:val="00636525"/>
    <w:rsid w:val="006370EC"/>
    <w:rsid w:val="006402F4"/>
    <w:rsid w:val="00650F03"/>
    <w:rsid w:val="00656162"/>
    <w:rsid w:val="00657D49"/>
    <w:rsid w:val="00657D89"/>
    <w:rsid w:val="006641B8"/>
    <w:rsid w:val="00666924"/>
    <w:rsid w:val="006679C4"/>
    <w:rsid w:val="00671379"/>
    <w:rsid w:val="00674660"/>
    <w:rsid w:val="00674705"/>
    <w:rsid w:val="0067491D"/>
    <w:rsid w:val="00684DBE"/>
    <w:rsid w:val="00684EE4"/>
    <w:rsid w:val="00691B52"/>
    <w:rsid w:val="00696BF0"/>
    <w:rsid w:val="006A67DA"/>
    <w:rsid w:val="006B0D07"/>
    <w:rsid w:val="006B684D"/>
    <w:rsid w:val="006C3FC9"/>
    <w:rsid w:val="006C412C"/>
    <w:rsid w:val="006C53FC"/>
    <w:rsid w:val="006C7090"/>
    <w:rsid w:val="006D1931"/>
    <w:rsid w:val="006D2C04"/>
    <w:rsid w:val="006D5CA0"/>
    <w:rsid w:val="006E0EC8"/>
    <w:rsid w:val="006E3870"/>
    <w:rsid w:val="006E47B7"/>
    <w:rsid w:val="006E6C2B"/>
    <w:rsid w:val="006F7152"/>
    <w:rsid w:val="00701807"/>
    <w:rsid w:val="007058DE"/>
    <w:rsid w:val="007067BC"/>
    <w:rsid w:val="00706F2C"/>
    <w:rsid w:val="00710AC8"/>
    <w:rsid w:val="0071154C"/>
    <w:rsid w:val="0072070D"/>
    <w:rsid w:val="00721F1D"/>
    <w:rsid w:val="007352DE"/>
    <w:rsid w:val="007406A2"/>
    <w:rsid w:val="00741AC6"/>
    <w:rsid w:val="00743337"/>
    <w:rsid w:val="00743D69"/>
    <w:rsid w:val="0074743D"/>
    <w:rsid w:val="00747C61"/>
    <w:rsid w:val="007510D7"/>
    <w:rsid w:val="00753C2A"/>
    <w:rsid w:val="00754D6A"/>
    <w:rsid w:val="00761708"/>
    <w:rsid w:val="00761FCD"/>
    <w:rsid w:val="0076580A"/>
    <w:rsid w:val="00766434"/>
    <w:rsid w:val="00774D2E"/>
    <w:rsid w:val="00783017"/>
    <w:rsid w:val="00784D20"/>
    <w:rsid w:val="007878D8"/>
    <w:rsid w:val="00791B5F"/>
    <w:rsid w:val="00791E58"/>
    <w:rsid w:val="00792896"/>
    <w:rsid w:val="007940ED"/>
    <w:rsid w:val="00794515"/>
    <w:rsid w:val="00795B27"/>
    <w:rsid w:val="00795CFA"/>
    <w:rsid w:val="007A0EF2"/>
    <w:rsid w:val="007A154D"/>
    <w:rsid w:val="007A4AD0"/>
    <w:rsid w:val="007A6134"/>
    <w:rsid w:val="007A77BB"/>
    <w:rsid w:val="007B157B"/>
    <w:rsid w:val="007B2BA0"/>
    <w:rsid w:val="007B37B8"/>
    <w:rsid w:val="007B43E8"/>
    <w:rsid w:val="007B70F7"/>
    <w:rsid w:val="007C3DD3"/>
    <w:rsid w:val="007C4749"/>
    <w:rsid w:val="007C758C"/>
    <w:rsid w:val="007C766D"/>
    <w:rsid w:val="007D0777"/>
    <w:rsid w:val="007D1C39"/>
    <w:rsid w:val="007D208E"/>
    <w:rsid w:val="007D666E"/>
    <w:rsid w:val="007E2652"/>
    <w:rsid w:val="007E3612"/>
    <w:rsid w:val="007F033A"/>
    <w:rsid w:val="007F1A85"/>
    <w:rsid w:val="007F6437"/>
    <w:rsid w:val="007F6583"/>
    <w:rsid w:val="00801C22"/>
    <w:rsid w:val="00801DFD"/>
    <w:rsid w:val="0080333C"/>
    <w:rsid w:val="00810962"/>
    <w:rsid w:val="00817AB5"/>
    <w:rsid w:val="008249DF"/>
    <w:rsid w:val="00825E7F"/>
    <w:rsid w:val="008319B2"/>
    <w:rsid w:val="00835634"/>
    <w:rsid w:val="0084393F"/>
    <w:rsid w:val="00844DDF"/>
    <w:rsid w:val="00845332"/>
    <w:rsid w:val="00851813"/>
    <w:rsid w:val="00855716"/>
    <w:rsid w:val="00860979"/>
    <w:rsid w:val="00860B3F"/>
    <w:rsid w:val="0086523D"/>
    <w:rsid w:val="00872125"/>
    <w:rsid w:val="008726AB"/>
    <w:rsid w:val="00872EAF"/>
    <w:rsid w:val="008769AF"/>
    <w:rsid w:val="00877EFE"/>
    <w:rsid w:val="00880A4E"/>
    <w:rsid w:val="0089311B"/>
    <w:rsid w:val="00896400"/>
    <w:rsid w:val="008A2893"/>
    <w:rsid w:val="008A4FB1"/>
    <w:rsid w:val="008B4B8A"/>
    <w:rsid w:val="008C1146"/>
    <w:rsid w:val="008C3C92"/>
    <w:rsid w:val="008C5C66"/>
    <w:rsid w:val="008C70DF"/>
    <w:rsid w:val="008D0724"/>
    <w:rsid w:val="008D7664"/>
    <w:rsid w:val="008E0A0C"/>
    <w:rsid w:val="008E0B56"/>
    <w:rsid w:val="008E1543"/>
    <w:rsid w:val="008E3065"/>
    <w:rsid w:val="008E7835"/>
    <w:rsid w:val="008F2AC2"/>
    <w:rsid w:val="008F2AE5"/>
    <w:rsid w:val="008F41CA"/>
    <w:rsid w:val="008F7595"/>
    <w:rsid w:val="008F7C6C"/>
    <w:rsid w:val="008F7F33"/>
    <w:rsid w:val="009010AF"/>
    <w:rsid w:val="009054BE"/>
    <w:rsid w:val="00906504"/>
    <w:rsid w:val="00906C95"/>
    <w:rsid w:val="00906F23"/>
    <w:rsid w:val="009108A8"/>
    <w:rsid w:val="00911C84"/>
    <w:rsid w:val="009129FD"/>
    <w:rsid w:val="0091392C"/>
    <w:rsid w:val="00913A59"/>
    <w:rsid w:val="00914405"/>
    <w:rsid w:val="0091487B"/>
    <w:rsid w:val="00917290"/>
    <w:rsid w:val="00922E58"/>
    <w:rsid w:val="00923403"/>
    <w:rsid w:val="0092430B"/>
    <w:rsid w:val="0092526B"/>
    <w:rsid w:val="00930B73"/>
    <w:rsid w:val="0093419C"/>
    <w:rsid w:val="00942986"/>
    <w:rsid w:val="009542A6"/>
    <w:rsid w:val="0095602F"/>
    <w:rsid w:val="00956860"/>
    <w:rsid w:val="00960118"/>
    <w:rsid w:val="0096133D"/>
    <w:rsid w:val="0096300A"/>
    <w:rsid w:val="00971DC4"/>
    <w:rsid w:val="00974242"/>
    <w:rsid w:val="009756F8"/>
    <w:rsid w:val="00975D7E"/>
    <w:rsid w:val="00980686"/>
    <w:rsid w:val="00982692"/>
    <w:rsid w:val="00982CCE"/>
    <w:rsid w:val="00987727"/>
    <w:rsid w:val="009939C5"/>
    <w:rsid w:val="00995003"/>
    <w:rsid w:val="00997163"/>
    <w:rsid w:val="009972C5"/>
    <w:rsid w:val="009974AE"/>
    <w:rsid w:val="009A48B6"/>
    <w:rsid w:val="009B51ED"/>
    <w:rsid w:val="009C0917"/>
    <w:rsid w:val="009C1F53"/>
    <w:rsid w:val="009C3B49"/>
    <w:rsid w:val="009C62A1"/>
    <w:rsid w:val="009C7D04"/>
    <w:rsid w:val="009D27D4"/>
    <w:rsid w:val="009D33C1"/>
    <w:rsid w:val="009D495D"/>
    <w:rsid w:val="009D758E"/>
    <w:rsid w:val="009E285D"/>
    <w:rsid w:val="009E441D"/>
    <w:rsid w:val="009E4567"/>
    <w:rsid w:val="009E45CA"/>
    <w:rsid w:val="009E50B8"/>
    <w:rsid w:val="009F0548"/>
    <w:rsid w:val="009F0BB2"/>
    <w:rsid w:val="009F3FE5"/>
    <w:rsid w:val="00A01624"/>
    <w:rsid w:val="00A039E4"/>
    <w:rsid w:val="00A04EC5"/>
    <w:rsid w:val="00A06DEE"/>
    <w:rsid w:val="00A12624"/>
    <w:rsid w:val="00A1578A"/>
    <w:rsid w:val="00A16AD8"/>
    <w:rsid w:val="00A1783C"/>
    <w:rsid w:val="00A23C36"/>
    <w:rsid w:val="00A26661"/>
    <w:rsid w:val="00A26E92"/>
    <w:rsid w:val="00A27B0C"/>
    <w:rsid w:val="00A32326"/>
    <w:rsid w:val="00A33BF0"/>
    <w:rsid w:val="00A33E39"/>
    <w:rsid w:val="00A40DBB"/>
    <w:rsid w:val="00A42E62"/>
    <w:rsid w:val="00A47C3D"/>
    <w:rsid w:val="00A52637"/>
    <w:rsid w:val="00A55DFC"/>
    <w:rsid w:val="00A624EC"/>
    <w:rsid w:val="00A62646"/>
    <w:rsid w:val="00A63708"/>
    <w:rsid w:val="00A64A5D"/>
    <w:rsid w:val="00A66F52"/>
    <w:rsid w:val="00A707EB"/>
    <w:rsid w:val="00A710C6"/>
    <w:rsid w:val="00A718A5"/>
    <w:rsid w:val="00A718EA"/>
    <w:rsid w:val="00A7288F"/>
    <w:rsid w:val="00A759A9"/>
    <w:rsid w:val="00A76E9A"/>
    <w:rsid w:val="00A84ECB"/>
    <w:rsid w:val="00A8568E"/>
    <w:rsid w:val="00A872E5"/>
    <w:rsid w:val="00A901CB"/>
    <w:rsid w:val="00A90BBE"/>
    <w:rsid w:val="00A91C18"/>
    <w:rsid w:val="00A91CA5"/>
    <w:rsid w:val="00A93AA0"/>
    <w:rsid w:val="00A978A3"/>
    <w:rsid w:val="00A97E00"/>
    <w:rsid w:val="00AA128A"/>
    <w:rsid w:val="00AB798C"/>
    <w:rsid w:val="00AC0A24"/>
    <w:rsid w:val="00AC4684"/>
    <w:rsid w:val="00AC5B97"/>
    <w:rsid w:val="00AC6712"/>
    <w:rsid w:val="00AC6C98"/>
    <w:rsid w:val="00AC70DB"/>
    <w:rsid w:val="00AC7AF5"/>
    <w:rsid w:val="00AD27E1"/>
    <w:rsid w:val="00AD2F11"/>
    <w:rsid w:val="00AE0F2D"/>
    <w:rsid w:val="00AE1716"/>
    <w:rsid w:val="00AE3C27"/>
    <w:rsid w:val="00AE5A62"/>
    <w:rsid w:val="00AE7151"/>
    <w:rsid w:val="00AF07B2"/>
    <w:rsid w:val="00AF3B29"/>
    <w:rsid w:val="00AF4343"/>
    <w:rsid w:val="00AF643D"/>
    <w:rsid w:val="00AF659F"/>
    <w:rsid w:val="00B04739"/>
    <w:rsid w:val="00B0533E"/>
    <w:rsid w:val="00B065F1"/>
    <w:rsid w:val="00B1036E"/>
    <w:rsid w:val="00B10B92"/>
    <w:rsid w:val="00B10E82"/>
    <w:rsid w:val="00B13F9E"/>
    <w:rsid w:val="00B14EFB"/>
    <w:rsid w:val="00B2482F"/>
    <w:rsid w:val="00B24F34"/>
    <w:rsid w:val="00B25244"/>
    <w:rsid w:val="00B27292"/>
    <w:rsid w:val="00B318A9"/>
    <w:rsid w:val="00B3372D"/>
    <w:rsid w:val="00B34AFC"/>
    <w:rsid w:val="00B35F91"/>
    <w:rsid w:val="00B376AB"/>
    <w:rsid w:val="00B37908"/>
    <w:rsid w:val="00B424FA"/>
    <w:rsid w:val="00B45725"/>
    <w:rsid w:val="00B5114A"/>
    <w:rsid w:val="00B529A5"/>
    <w:rsid w:val="00B55384"/>
    <w:rsid w:val="00B60E1E"/>
    <w:rsid w:val="00B61199"/>
    <w:rsid w:val="00B63C93"/>
    <w:rsid w:val="00B72D7B"/>
    <w:rsid w:val="00B7798C"/>
    <w:rsid w:val="00B77AEA"/>
    <w:rsid w:val="00B77C43"/>
    <w:rsid w:val="00B8246B"/>
    <w:rsid w:val="00B84817"/>
    <w:rsid w:val="00B90BC8"/>
    <w:rsid w:val="00BA145B"/>
    <w:rsid w:val="00BA2002"/>
    <w:rsid w:val="00BA37E8"/>
    <w:rsid w:val="00BA51CA"/>
    <w:rsid w:val="00BB2DC3"/>
    <w:rsid w:val="00BB3B2F"/>
    <w:rsid w:val="00BC02CB"/>
    <w:rsid w:val="00BC13F3"/>
    <w:rsid w:val="00BC2732"/>
    <w:rsid w:val="00BC6D14"/>
    <w:rsid w:val="00BD1BAE"/>
    <w:rsid w:val="00BD4473"/>
    <w:rsid w:val="00BD66C9"/>
    <w:rsid w:val="00BD6879"/>
    <w:rsid w:val="00BE1D8D"/>
    <w:rsid w:val="00BE6409"/>
    <w:rsid w:val="00BE64C1"/>
    <w:rsid w:val="00BE7CFD"/>
    <w:rsid w:val="00BF3904"/>
    <w:rsid w:val="00BF48B8"/>
    <w:rsid w:val="00C0058F"/>
    <w:rsid w:val="00C00ADD"/>
    <w:rsid w:val="00C055BC"/>
    <w:rsid w:val="00C06AB0"/>
    <w:rsid w:val="00C101A1"/>
    <w:rsid w:val="00C10B96"/>
    <w:rsid w:val="00C11B66"/>
    <w:rsid w:val="00C129F4"/>
    <w:rsid w:val="00C15DE8"/>
    <w:rsid w:val="00C17356"/>
    <w:rsid w:val="00C21851"/>
    <w:rsid w:val="00C352BF"/>
    <w:rsid w:val="00C3762D"/>
    <w:rsid w:val="00C40C85"/>
    <w:rsid w:val="00C42112"/>
    <w:rsid w:val="00C43177"/>
    <w:rsid w:val="00C4396E"/>
    <w:rsid w:val="00C44DA8"/>
    <w:rsid w:val="00C45217"/>
    <w:rsid w:val="00C47F4B"/>
    <w:rsid w:val="00C552A4"/>
    <w:rsid w:val="00C56ED7"/>
    <w:rsid w:val="00C5748E"/>
    <w:rsid w:val="00C61FB0"/>
    <w:rsid w:val="00C67D53"/>
    <w:rsid w:val="00C73B80"/>
    <w:rsid w:val="00C75EF5"/>
    <w:rsid w:val="00C805F4"/>
    <w:rsid w:val="00C846CE"/>
    <w:rsid w:val="00C84D4E"/>
    <w:rsid w:val="00C861FA"/>
    <w:rsid w:val="00C8638B"/>
    <w:rsid w:val="00C9010F"/>
    <w:rsid w:val="00C92B3C"/>
    <w:rsid w:val="00C931A0"/>
    <w:rsid w:val="00C93D10"/>
    <w:rsid w:val="00C9670A"/>
    <w:rsid w:val="00CA01E8"/>
    <w:rsid w:val="00CA3685"/>
    <w:rsid w:val="00CA429E"/>
    <w:rsid w:val="00CA45CC"/>
    <w:rsid w:val="00CA5F51"/>
    <w:rsid w:val="00CA62BB"/>
    <w:rsid w:val="00CA7A38"/>
    <w:rsid w:val="00CA7C9C"/>
    <w:rsid w:val="00CB0682"/>
    <w:rsid w:val="00CB0935"/>
    <w:rsid w:val="00CC0C96"/>
    <w:rsid w:val="00CC1DD6"/>
    <w:rsid w:val="00CC1F4F"/>
    <w:rsid w:val="00CC386D"/>
    <w:rsid w:val="00CC7101"/>
    <w:rsid w:val="00CD14EB"/>
    <w:rsid w:val="00CD4B6F"/>
    <w:rsid w:val="00CE10DB"/>
    <w:rsid w:val="00CE1331"/>
    <w:rsid w:val="00CE42CC"/>
    <w:rsid w:val="00CF0CCA"/>
    <w:rsid w:val="00CF22FA"/>
    <w:rsid w:val="00CF2B60"/>
    <w:rsid w:val="00CF4E6C"/>
    <w:rsid w:val="00CF5DD2"/>
    <w:rsid w:val="00D017E2"/>
    <w:rsid w:val="00D03679"/>
    <w:rsid w:val="00D0627D"/>
    <w:rsid w:val="00D064A0"/>
    <w:rsid w:val="00D06CCC"/>
    <w:rsid w:val="00D111A3"/>
    <w:rsid w:val="00D13B82"/>
    <w:rsid w:val="00D1672D"/>
    <w:rsid w:val="00D16A6C"/>
    <w:rsid w:val="00D16ED9"/>
    <w:rsid w:val="00D21D65"/>
    <w:rsid w:val="00D229D7"/>
    <w:rsid w:val="00D22A8F"/>
    <w:rsid w:val="00D248AF"/>
    <w:rsid w:val="00D25A07"/>
    <w:rsid w:val="00D27FC7"/>
    <w:rsid w:val="00D302B5"/>
    <w:rsid w:val="00D32DAD"/>
    <w:rsid w:val="00D3312C"/>
    <w:rsid w:val="00D333AD"/>
    <w:rsid w:val="00D34ABE"/>
    <w:rsid w:val="00D3535D"/>
    <w:rsid w:val="00D35800"/>
    <w:rsid w:val="00D47F92"/>
    <w:rsid w:val="00D51659"/>
    <w:rsid w:val="00D5231B"/>
    <w:rsid w:val="00D534B9"/>
    <w:rsid w:val="00D56A78"/>
    <w:rsid w:val="00D61556"/>
    <w:rsid w:val="00D61C92"/>
    <w:rsid w:val="00D64608"/>
    <w:rsid w:val="00D67C2D"/>
    <w:rsid w:val="00D81687"/>
    <w:rsid w:val="00D823A4"/>
    <w:rsid w:val="00D82B7E"/>
    <w:rsid w:val="00D853F5"/>
    <w:rsid w:val="00D87F68"/>
    <w:rsid w:val="00D933E1"/>
    <w:rsid w:val="00D93E8A"/>
    <w:rsid w:val="00D94E11"/>
    <w:rsid w:val="00DA0F1B"/>
    <w:rsid w:val="00DA1DB9"/>
    <w:rsid w:val="00DA6996"/>
    <w:rsid w:val="00DB3291"/>
    <w:rsid w:val="00DB58BC"/>
    <w:rsid w:val="00DC27A0"/>
    <w:rsid w:val="00DC2FD4"/>
    <w:rsid w:val="00DC55F2"/>
    <w:rsid w:val="00DC61B5"/>
    <w:rsid w:val="00DC7527"/>
    <w:rsid w:val="00DD316E"/>
    <w:rsid w:val="00DD49E9"/>
    <w:rsid w:val="00DE53D7"/>
    <w:rsid w:val="00DE7B64"/>
    <w:rsid w:val="00DF132C"/>
    <w:rsid w:val="00DF5358"/>
    <w:rsid w:val="00DF75C4"/>
    <w:rsid w:val="00DF794E"/>
    <w:rsid w:val="00E04350"/>
    <w:rsid w:val="00E04E65"/>
    <w:rsid w:val="00E12EB0"/>
    <w:rsid w:val="00E14A31"/>
    <w:rsid w:val="00E159E9"/>
    <w:rsid w:val="00E21B93"/>
    <w:rsid w:val="00E22C84"/>
    <w:rsid w:val="00E27EC0"/>
    <w:rsid w:val="00E3098F"/>
    <w:rsid w:val="00E31073"/>
    <w:rsid w:val="00E33253"/>
    <w:rsid w:val="00E33379"/>
    <w:rsid w:val="00E35638"/>
    <w:rsid w:val="00E40815"/>
    <w:rsid w:val="00E45808"/>
    <w:rsid w:val="00E479D3"/>
    <w:rsid w:val="00E51C5F"/>
    <w:rsid w:val="00E54D2C"/>
    <w:rsid w:val="00E561CA"/>
    <w:rsid w:val="00E57083"/>
    <w:rsid w:val="00E578D5"/>
    <w:rsid w:val="00E6057A"/>
    <w:rsid w:val="00E667A6"/>
    <w:rsid w:val="00E679AB"/>
    <w:rsid w:val="00E73F46"/>
    <w:rsid w:val="00E82726"/>
    <w:rsid w:val="00E87D5D"/>
    <w:rsid w:val="00E94B26"/>
    <w:rsid w:val="00E94ECA"/>
    <w:rsid w:val="00E96C3B"/>
    <w:rsid w:val="00E97CBD"/>
    <w:rsid w:val="00EA01D9"/>
    <w:rsid w:val="00EA2D58"/>
    <w:rsid w:val="00EA550D"/>
    <w:rsid w:val="00EA5CB5"/>
    <w:rsid w:val="00EB47F5"/>
    <w:rsid w:val="00EC5710"/>
    <w:rsid w:val="00ED59B0"/>
    <w:rsid w:val="00ED6AB6"/>
    <w:rsid w:val="00EE24A6"/>
    <w:rsid w:val="00EE3730"/>
    <w:rsid w:val="00EE4BDE"/>
    <w:rsid w:val="00F005E2"/>
    <w:rsid w:val="00F0245F"/>
    <w:rsid w:val="00F02E3E"/>
    <w:rsid w:val="00F05079"/>
    <w:rsid w:val="00F05163"/>
    <w:rsid w:val="00F117E0"/>
    <w:rsid w:val="00F2284A"/>
    <w:rsid w:val="00F23D88"/>
    <w:rsid w:val="00F24ABE"/>
    <w:rsid w:val="00F274ED"/>
    <w:rsid w:val="00F308FF"/>
    <w:rsid w:val="00F30E9B"/>
    <w:rsid w:val="00F33C9E"/>
    <w:rsid w:val="00F34B8C"/>
    <w:rsid w:val="00F40121"/>
    <w:rsid w:val="00F50446"/>
    <w:rsid w:val="00F51736"/>
    <w:rsid w:val="00F5244C"/>
    <w:rsid w:val="00F52840"/>
    <w:rsid w:val="00F6541F"/>
    <w:rsid w:val="00F659C8"/>
    <w:rsid w:val="00F713C2"/>
    <w:rsid w:val="00F7399D"/>
    <w:rsid w:val="00F73E8A"/>
    <w:rsid w:val="00F741BE"/>
    <w:rsid w:val="00F7484D"/>
    <w:rsid w:val="00F75F83"/>
    <w:rsid w:val="00F8000B"/>
    <w:rsid w:val="00F80C05"/>
    <w:rsid w:val="00F82EEF"/>
    <w:rsid w:val="00F84A9E"/>
    <w:rsid w:val="00F8507E"/>
    <w:rsid w:val="00F87CB1"/>
    <w:rsid w:val="00F87D33"/>
    <w:rsid w:val="00F90237"/>
    <w:rsid w:val="00F91964"/>
    <w:rsid w:val="00F920E2"/>
    <w:rsid w:val="00F94359"/>
    <w:rsid w:val="00FA13BF"/>
    <w:rsid w:val="00FA4FDD"/>
    <w:rsid w:val="00FB0674"/>
    <w:rsid w:val="00FB2A7E"/>
    <w:rsid w:val="00FB3143"/>
    <w:rsid w:val="00FB392F"/>
    <w:rsid w:val="00FB5D40"/>
    <w:rsid w:val="00FC04B3"/>
    <w:rsid w:val="00FC0A46"/>
    <w:rsid w:val="00FC113C"/>
    <w:rsid w:val="00FE1694"/>
    <w:rsid w:val="00FE2BEC"/>
    <w:rsid w:val="00FF1528"/>
    <w:rsid w:val="00FF2C46"/>
    <w:rsid w:val="037CB1DE"/>
    <w:rsid w:val="075AD8E7"/>
    <w:rsid w:val="0C6E16F5"/>
    <w:rsid w:val="22A4D261"/>
    <w:rsid w:val="5D5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93484"/>
  <w15:chartTrackingRefBased/>
  <w15:docId w15:val="{525751DA-EAAF-46D5-A292-502338C2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6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1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8D8"/>
    <w:pPr>
      <w:numPr>
        <w:numId w:val="1"/>
      </w:numPr>
      <w:spacing w:after="0" w:line="240" w:lineRule="auto"/>
      <w:contextualSpacing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0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0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0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3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624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34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4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21"/>
  </w:style>
  <w:style w:type="paragraph" w:styleId="Footer">
    <w:name w:val="footer"/>
    <w:basedOn w:val="Normal"/>
    <w:link w:val="FooterChar"/>
    <w:uiPriority w:val="99"/>
    <w:unhideWhenUsed/>
    <w:rsid w:val="00F401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21"/>
  </w:style>
  <w:style w:type="paragraph" w:styleId="Revision">
    <w:name w:val="Revision"/>
    <w:hidden/>
    <w:uiPriority w:val="99"/>
    <w:semiHidden/>
    <w:rsid w:val="004D05BA"/>
    <w:pPr>
      <w:spacing w:after="0" w:line="240" w:lineRule="auto"/>
    </w:pPr>
  </w:style>
  <w:style w:type="character" w:customStyle="1" w:styleId="cf01">
    <w:name w:val="cf01"/>
    <w:basedOn w:val="DefaultParagraphFont"/>
    <w:rsid w:val="00581DC0"/>
    <w:rPr>
      <w:rFonts w:ascii="Segoe UI" w:hAnsi="Segoe UI" w:cs="Segoe UI" w:hint="default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12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2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D2C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2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06A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yrfacymru.llyw.cymru/amdanom-ni/adborth-a-chwynio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6" ma:contentTypeDescription="Create a new document." ma:contentTypeScope="" ma:versionID="93ecbda18a298eae464c7a4f5abe01ed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c0fca36b58deb0c2c81d6374a57b8cc9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3480E8A3-EC3E-4EC4-AD47-37893524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4CA38-6E42-41D6-9574-31A1412EAA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B5737-8E11-48D6-AE43-685F0CB88A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ACF8D-6E23-4208-AC2F-A6B18889069B}">
  <ds:schemaRefs>
    <ds:schemaRef ds:uri="cd192037-52ab-48d8-8cff-c9c762de9c61"/>
    <ds:schemaRef ds:uri="http://schemas.microsoft.com/office/2006/documentManagement/types"/>
    <ds:schemaRef ds:uri="http://schemas.openxmlformats.org/package/2006/metadata/core-properties"/>
    <ds:schemaRef ds:uri="2428d621-8bf9-4b1a-92e0-a570f9fd5aa8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10528</Characters>
  <Application>Microsoft Office Word</Application>
  <DocSecurity>4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EDI Policy for customers and stakeholders</vt:lpstr>
      <vt:lpstr>Draft external D&amp;I policy for customers and stakeholders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Polisi Tegwch, Amrywiaeth a Chynhwysiant ar gyfer ein Cwsmeriaid a’n Rhanddeiliaid</dc:title>
  <dc:subject/>
  <dc:creator>Sarah Winter</dc:creator>
  <cp:keywords/>
  <dc:description/>
  <cp:lastModifiedBy>Sarah Winter</cp:lastModifiedBy>
  <cp:revision>2</cp:revision>
  <cp:lastPrinted>2023-01-12T22:02:00Z</cp:lastPrinted>
  <dcterms:created xsi:type="dcterms:W3CDTF">2023-02-23T11:49:00Z</dcterms:created>
  <dcterms:modified xsi:type="dcterms:W3CDTF">2023-02-23T11:49:00Z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